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3B" w:rsidRDefault="00CC6D3B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CC6D3B" w:rsidRDefault="00CC6D3B">
      <w:pPr>
        <w:pStyle w:val="ConsPlusNormal"/>
        <w:jc w:val="both"/>
        <w:outlineLvl w:val="0"/>
      </w:pPr>
    </w:p>
    <w:p w:rsidR="00CC6D3B" w:rsidRDefault="00CC6D3B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ЛОБНЯ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МОСКОВСКОЙ ОБЛАСТИ</w:t>
      </w:r>
    </w:p>
    <w:p w:rsidR="00CC6D3B" w:rsidRDefault="00CC6D3B">
      <w:pPr>
        <w:pStyle w:val="ConsPlusNormal"/>
        <w:jc w:val="center"/>
        <w:rPr>
          <w:b/>
          <w:bCs/>
        </w:rPr>
      </w:pPr>
    </w:p>
    <w:p w:rsidR="00CC6D3B" w:rsidRDefault="00CC6D3B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ПОСТАНОВЛЕНИЕ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от 28 июля 2014 г. N 1213</w:t>
      </w:r>
    </w:p>
    <w:bookmarkEnd w:id="0"/>
    <w:p w:rsidR="00CC6D3B" w:rsidRDefault="00CC6D3B">
      <w:pPr>
        <w:pStyle w:val="ConsPlusNormal"/>
        <w:jc w:val="center"/>
        <w:rPr>
          <w:b/>
          <w:bCs/>
        </w:rPr>
      </w:pP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РАЗМЕЩЕНИЯ СВЕДЕНИЙ О ДОХОДАХ,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РАСХОДАХ, ОБ ИМУЩЕСТВЕ И ОБЯЗАТЕЛЬСТВАХ ИМУЩЕСТВЕННОГО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ХАРАКТЕРА ЛИЦ, ЗАМЕЩАЮЩИХ ДОЛЖНОСТИ РУКОВОДИТЕЛЕЙ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УЧРЕЖДЕНИЙ В ГОРОДЕ ЛОБНЯ, И ЧЛЕНОВ ИХ СЕМЕЙ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В ИНФОРМАЦИОННО-ТЕЛЕКОММУНИКАЦИОННОЙ СЕТИ ИНТЕРНЕТ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И ПРЕДОСТАВЛЕНИЯ ЭТИХ СВЕДЕНИЙ СРЕДСТВАМ МАССОВОЙ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ИНФОРМАЦИИ ДЛЯ ОПУБЛИКОВАНИЯ</w:t>
      </w: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08.07.2013 (в редакции от 03.12.2013 N 878) "Вопросы противодействия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N 310 от 02.04.2013 постановляю: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в городе Лобня, и членов их семей в информационно-телекоммуникационной сети Интернет и предоставления этих сведений средствам массовой информации для опубликования.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2. Опубликовать настоящее постановление в газете "Лобня" и разместить на официальном сайте </w:t>
      </w:r>
      <w:hyperlink r:id="rId8" w:history="1">
        <w:r>
          <w:rPr>
            <w:color w:val="0000FF"/>
          </w:rPr>
          <w:t>www.лобня.рф</w:t>
        </w:r>
      </w:hyperlink>
      <w:r>
        <w:t xml:space="preserve"> в информационно-телекоммуникационной сети Интернет.</w:t>
      </w: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администрации</w:t>
      </w:r>
    </w:p>
    <w:p w:rsidR="00CC6D3B" w:rsidRDefault="00CC6D3B">
      <w:pPr>
        <w:pStyle w:val="ConsPlusNormal"/>
        <w:jc w:val="right"/>
      </w:pPr>
      <w:r>
        <w:t xml:space="preserve">А.А. </w:t>
      </w:r>
      <w:proofErr w:type="spellStart"/>
      <w:r>
        <w:t>Куманова</w:t>
      </w:r>
      <w:proofErr w:type="spellEnd"/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right"/>
        <w:outlineLvl w:val="0"/>
      </w:pPr>
      <w:r>
        <w:t>Утвержден</w:t>
      </w:r>
    </w:p>
    <w:p w:rsidR="00CC6D3B" w:rsidRDefault="00CC6D3B">
      <w:pPr>
        <w:pStyle w:val="ConsPlusNormal"/>
        <w:jc w:val="right"/>
      </w:pPr>
      <w:r>
        <w:t>постановлением</w:t>
      </w:r>
    </w:p>
    <w:p w:rsidR="00CC6D3B" w:rsidRDefault="00CC6D3B">
      <w:pPr>
        <w:pStyle w:val="ConsPlusNormal"/>
        <w:jc w:val="right"/>
      </w:pPr>
      <w:r>
        <w:t>исполняющего обязанности</w:t>
      </w:r>
    </w:p>
    <w:p w:rsidR="00CC6D3B" w:rsidRDefault="00CC6D3B">
      <w:pPr>
        <w:pStyle w:val="ConsPlusNormal"/>
        <w:jc w:val="right"/>
      </w:pPr>
      <w:r>
        <w:t>руководителя администрации</w:t>
      </w:r>
    </w:p>
    <w:p w:rsidR="00CC6D3B" w:rsidRDefault="00CC6D3B">
      <w:pPr>
        <w:pStyle w:val="ConsPlusNormal"/>
        <w:jc w:val="right"/>
      </w:pPr>
      <w:r>
        <w:t>города Лобня</w:t>
      </w:r>
    </w:p>
    <w:p w:rsidR="00CC6D3B" w:rsidRDefault="00CC6D3B">
      <w:pPr>
        <w:pStyle w:val="ConsPlusNormal"/>
        <w:jc w:val="right"/>
      </w:pPr>
      <w:r>
        <w:t>Московской области</w:t>
      </w:r>
    </w:p>
    <w:p w:rsidR="00CC6D3B" w:rsidRDefault="00CC6D3B">
      <w:pPr>
        <w:pStyle w:val="ConsPlusNormal"/>
        <w:jc w:val="right"/>
      </w:pPr>
      <w:r>
        <w:t>от 28 июля 2014 г. N 1213</w:t>
      </w: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center"/>
        <w:rPr>
          <w:b/>
          <w:bCs/>
        </w:rPr>
      </w:pPr>
      <w:bookmarkStart w:id="1" w:name="Par34"/>
      <w:bookmarkEnd w:id="1"/>
      <w:r>
        <w:rPr>
          <w:b/>
          <w:bCs/>
        </w:rPr>
        <w:t>ПОРЯДОК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РАЗМЕЩЕНИЯ СВЕДЕНИЙ О ДОХОДАХ, РАСХОДАХ, ОБ ИМУЩЕСТВЕ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ОБЯЗАТЕЛЬСТВАХ ИМУЩЕСТВЕННОГО ХАРАКТЕРА ЛИЦ,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ЗАМЕЩАЮЩИХ ДОЛЖНОСТИ РУКОВОДИТЕЛЕЙ МУНИЦИПАЛЬНЫХ УЧРЕЖДЕНИЙ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В ГОРОДЕ ЛОБНЯ, И ЧЛЕНОВ ИХ СЕМЕЙ В ИНФОРМАЦИОННО-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ТЕЛЕКОММУНИКАЦИОННОЙ СЕТИ ИНТЕРНЕТ И ПРЕДОСТАВЛЕНИЯ ЭТИХ</w:t>
      </w:r>
    </w:p>
    <w:p w:rsidR="00CC6D3B" w:rsidRDefault="00CC6D3B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СВЕДЕНИЙ СРЕДСТВАМ МАССОВОЙ ИНФОРМАЦИИ ДЛЯ ОПУБЛИКОВАНИЯ</w:t>
      </w: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ind w:firstLine="540"/>
        <w:jc w:val="both"/>
      </w:pPr>
      <w:r>
        <w:lastRenderedPageBreak/>
        <w:t xml:space="preserve">1. Настоящий Порядок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(в редакции от 03.12.2013 N 878) "Вопросы противодействия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N 310 от 02.04.2013 и устанавливает обязанности уполномоченных лиц муниципальных учреждений города Лобня по размещению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в городе Лобня, их супругов и несовершеннолетних детей в информационно-телекоммуникационной сети Интернет и предоставлению этих сведений средствам массовой информации для опубликования в связи с их запросами.</w:t>
      </w:r>
    </w:p>
    <w:p w:rsidR="00CC6D3B" w:rsidRDefault="00CC6D3B">
      <w:pPr>
        <w:pStyle w:val="ConsPlusNormal"/>
        <w:spacing w:before="220"/>
        <w:ind w:firstLine="540"/>
        <w:jc w:val="both"/>
      </w:pPr>
      <w:bookmarkStart w:id="2" w:name="Par43"/>
      <w:bookmarkEnd w:id="2"/>
      <w:r>
        <w:t>2. В информационно-телекоммуникационной сети Интернет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лицу, замещающему должность руководителя муниципального учреждения, его супруге (супругу) и несовершеннолетним детям;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в) декларированный годовой доход лица, замещающего должность руководителя муниципального учреждения, его супруги (супруга) и несовершеннолетних детей;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руководителя муниципального учреждения, и его супруги (супруга) за три последних года, предшествующих совершению сделки.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3. В размещаемых в информационно-телекоммуникационной сети Интернет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замещающего должность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(супруга), детей и иных членов семьи;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lastRenderedPageBreak/>
        <w:t>д) информацию, отнесенную к государственной тайне или являющуюся конфиденциальной.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лицами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детей, находятся в информационно-телекоммуникационной сети Интернет и ежегодно обновляются в течение 14 рабочих дней со дня истечения срока, установленного для их подачи.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5. Размещение в информационно-телекоммуникационной сети Интернет сведений о доходах, расходах, об имуществе и обязательствах имущественного характера, указанных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настоящего Порядка, осуществляют уполномоченные лица муниципальных учреждений.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6. Уполномоченные лица муниципальных учреждений: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средства массовой информации сообщают о нем лицу, замещающему должность руководителя муниципального учреждения, в отношении которого поступил запрос;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CC6D3B" w:rsidRDefault="00CC6D3B">
      <w:pPr>
        <w:pStyle w:val="ConsPlusNormal"/>
        <w:spacing w:before="220"/>
        <w:ind w:firstLine="540"/>
        <w:jc w:val="both"/>
      </w:pPr>
      <w:r>
        <w:t>7. Лица,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Интернет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jc w:val="both"/>
      </w:pPr>
    </w:p>
    <w:p w:rsidR="00CC6D3B" w:rsidRDefault="00CC6D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A72" w:rsidRDefault="00037A72"/>
    <w:sectPr w:rsidR="00037A72" w:rsidSect="0002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3B"/>
    <w:rsid w:val="00037A72"/>
    <w:rsid w:val="00C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9149-3E7C-4214-882E-88B800C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D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&#1083;&#1086;&#1073;&#1085;&#1103;.&#1088;&#10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9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9&amp;dst=100043" TargetMode="External"/><Relationship Id="rId11" Type="http://schemas.openxmlformats.org/officeDocument/2006/relationships/hyperlink" Target="https://login.consultant.ru/link/?req=doc&amp;base=LAW&amp;n=523943" TargetMode="External"/><Relationship Id="rId5" Type="http://schemas.openxmlformats.org/officeDocument/2006/relationships/hyperlink" Target="https://login.consultant.ru/link/?req=doc&amp;base=LAW&amp;n=523306&amp;dst=69" TargetMode="External"/><Relationship Id="rId10" Type="http://schemas.openxmlformats.org/officeDocument/2006/relationships/hyperlink" Target="https://login.consultant.ru/link/?req=doc&amp;base=LAW&amp;n=5239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1</cp:revision>
  <dcterms:created xsi:type="dcterms:W3CDTF">2026-04-01T14:24:00Z</dcterms:created>
  <dcterms:modified xsi:type="dcterms:W3CDTF">2026-04-01T14:24:00Z</dcterms:modified>
</cp:coreProperties>
</file>