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7AE2" w14:textId="77777777" w:rsidR="0086394A" w:rsidRPr="00872DB7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ГЛАВА</w:t>
      </w:r>
    </w:p>
    <w:p w14:paraId="4E3127D6" w14:textId="77777777" w:rsidR="0086394A" w:rsidRPr="00872DB7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ГОРОДА ЛОБНЯ</w:t>
      </w:r>
    </w:p>
    <w:p w14:paraId="4ED2209F" w14:textId="77777777" w:rsidR="0086394A" w:rsidRPr="00872DB7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МОСКОВСКОЙ ОБЛАСТИ</w:t>
      </w:r>
    </w:p>
    <w:p w14:paraId="6E3A5278" w14:textId="77777777" w:rsidR="0086394A" w:rsidRPr="00872DB7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ПОСТАНОВЛЕНИЕ</w:t>
      </w:r>
    </w:p>
    <w:p w14:paraId="4E7AB636" w14:textId="254D28DB" w:rsidR="0086394A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07.09.2016 № 1287</w:t>
      </w:r>
    </w:p>
    <w:p w14:paraId="1C2525D7" w14:textId="77777777" w:rsidR="0086394A" w:rsidRDefault="0086394A" w:rsidP="0086394A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ADC7C08" w14:textId="5E708F43" w:rsidR="0086394A" w:rsidRDefault="0086394A" w:rsidP="0086394A">
      <w:pPr>
        <w:pStyle w:val="20"/>
        <w:shd w:val="clear" w:color="auto" w:fill="auto"/>
      </w:pPr>
      <w:r>
        <w:rPr>
          <w:color w:val="000000"/>
          <w:lang w:eastAsia="ru-RU" w:bidi="ru-RU"/>
        </w:rPr>
        <w:t>«Об оплате за содер</w:t>
      </w:r>
      <w:r>
        <w:rPr>
          <w:color w:val="000000"/>
          <w:lang w:eastAsia="ru-RU" w:bidi="ru-RU"/>
        </w:rPr>
        <w:t>жание ребенка</w:t>
      </w:r>
    </w:p>
    <w:p w14:paraId="578F1E24" w14:textId="7D622605" w:rsidR="0086394A" w:rsidRDefault="0086394A" w:rsidP="0086394A">
      <w:pPr>
        <w:pStyle w:val="20"/>
        <w:shd w:val="clear" w:color="auto" w:fill="auto"/>
      </w:pPr>
      <w:r>
        <w:rPr>
          <w:color w:val="000000"/>
          <w:lang w:eastAsia="ru-RU" w:bidi="ru-RU"/>
        </w:rPr>
        <w:t>(присмотр и уход за</w:t>
      </w:r>
      <w:r>
        <w:rPr>
          <w:color w:val="000000"/>
          <w:lang w:eastAsia="ru-RU" w:bidi="ru-RU"/>
        </w:rPr>
        <w:t xml:space="preserve"> ребенком)</w:t>
      </w:r>
    </w:p>
    <w:p w14:paraId="28841FC0" w14:textId="201E4562" w:rsidR="0086394A" w:rsidRDefault="0086394A" w:rsidP="0086394A">
      <w:pPr>
        <w:pStyle w:val="20"/>
        <w:shd w:val="clear" w:color="auto" w:fill="auto"/>
      </w:pPr>
      <w:r>
        <w:rPr>
          <w:color w:val="000000"/>
          <w:lang w:eastAsia="ru-RU" w:bidi="ru-RU"/>
        </w:rPr>
        <w:t>в муниципальных бю</w:t>
      </w:r>
      <w:r>
        <w:rPr>
          <w:color w:val="000000"/>
          <w:lang w:eastAsia="ru-RU" w:bidi="ru-RU"/>
        </w:rPr>
        <w:t>джетных</w:t>
      </w:r>
    </w:p>
    <w:p w14:paraId="6FC2C5F7" w14:textId="081C111A" w:rsidR="0086394A" w:rsidRDefault="0086394A" w:rsidP="0086394A">
      <w:pPr>
        <w:pStyle w:val="20"/>
        <w:shd w:val="clear" w:color="auto" w:fill="auto"/>
      </w:pPr>
      <w:r>
        <w:rPr>
          <w:color w:val="000000"/>
          <w:lang w:eastAsia="ru-RU" w:bidi="ru-RU"/>
        </w:rPr>
        <w:t>дошкольных образо</w:t>
      </w:r>
      <w:r>
        <w:rPr>
          <w:color w:val="000000"/>
          <w:lang w:eastAsia="ru-RU" w:bidi="ru-RU"/>
        </w:rPr>
        <w:t>вательных</w:t>
      </w:r>
    </w:p>
    <w:p w14:paraId="1E317DEF" w14:textId="77777777" w:rsidR="0086394A" w:rsidRDefault="0086394A" w:rsidP="0086394A">
      <w:pPr>
        <w:pStyle w:val="20"/>
        <w:shd w:val="clear" w:color="auto" w:fill="auto"/>
      </w:pPr>
      <w:r>
        <w:rPr>
          <w:color w:val="000000"/>
          <w:lang w:eastAsia="ru-RU" w:bidi="ru-RU"/>
        </w:rPr>
        <w:t>учреждениях»</w:t>
      </w:r>
    </w:p>
    <w:p w14:paraId="029E9EE7" w14:textId="1E2A00C2" w:rsidR="00FF176F" w:rsidRDefault="00FF176F"/>
    <w:p w14:paraId="4C6BC67A" w14:textId="0C125FD3" w:rsidR="00102629" w:rsidRDefault="00102629" w:rsidP="00667F33">
      <w:pPr>
        <w:widowControl w:val="0"/>
        <w:spacing w:after="0" w:line="320" w:lineRule="exact"/>
        <w:ind w:right="57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0262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 Федеральным законом от 06.10.2003 № 131-</w:t>
      </w:r>
      <w:r w:rsidR="00667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ФЗ «Об </w:t>
      </w:r>
      <w:r w:rsidRPr="0010262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общих принципах</w:t>
      </w:r>
      <w:r w:rsidR="00667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местного самоуправления в Российской Федерации», Федеральным законом от 29.12.2012 № 273-ФЗ «Об образовании в Российской Федерации»</w:t>
      </w:r>
      <w:r w:rsidR="00A63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Постановлением Правительства Московской области от 06.07.2016 № 526/22 «О максимальном размере платы, взымаемой с родителей (законных представителей) за присмотр и уход </w:t>
      </w:r>
      <w:r w:rsidR="007B4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 детьми, осва</w:t>
      </w:r>
      <w:r w:rsidR="005E2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ива</w:t>
      </w:r>
      <w:r w:rsidR="007B4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5E2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», Уставом городского округа Лобня</w:t>
      </w:r>
    </w:p>
    <w:p w14:paraId="37F2C924" w14:textId="781B3959" w:rsidR="005E2419" w:rsidRDefault="005E2419" w:rsidP="00667F33">
      <w:pPr>
        <w:widowControl w:val="0"/>
        <w:spacing w:after="0" w:line="320" w:lineRule="exact"/>
        <w:ind w:right="57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7741247" w14:textId="77CA25D6" w:rsidR="005E2419" w:rsidRDefault="005E2419" w:rsidP="00667F33">
      <w:pPr>
        <w:widowControl w:val="0"/>
        <w:spacing w:after="0" w:line="320" w:lineRule="exact"/>
        <w:ind w:right="57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ПОСТАНОВЛЯЮ:</w:t>
      </w:r>
    </w:p>
    <w:p w14:paraId="211A6F8A" w14:textId="0E35D116" w:rsidR="005E2419" w:rsidRDefault="005E2419" w:rsidP="00667F33">
      <w:pPr>
        <w:widowControl w:val="0"/>
        <w:spacing w:after="0" w:line="320" w:lineRule="exact"/>
        <w:ind w:right="57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1A2E533" w14:textId="267E76E7" w:rsidR="005E2419" w:rsidRDefault="00164B89" w:rsidP="00164B89">
      <w:pPr>
        <w:pStyle w:val="a4"/>
        <w:widowControl w:val="0"/>
        <w:numPr>
          <w:ilvl w:val="0"/>
          <w:numId w:val="1"/>
        </w:numPr>
        <w:spacing w:after="0" w:line="32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Установить родительскую плату, взимаемую с родителей (</w:t>
      </w:r>
      <w:r w:rsidR="00631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законных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представителей) за присмотр и уход за детьми, осваивающими образовательные программы дошкольного образования в </w:t>
      </w:r>
      <w:r w:rsidR="00631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образовательных </w:t>
      </w:r>
      <w:r w:rsidR="00631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учреждениях города Лобня в размере 156 (сто пятьдесят шесть) рублей в день.</w:t>
      </w:r>
    </w:p>
    <w:p w14:paraId="5CA4384F" w14:textId="5532ADD0" w:rsidR="0063154E" w:rsidRDefault="0063154E" w:rsidP="00164B89">
      <w:pPr>
        <w:pStyle w:val="a4"/>
        <w:widowControl w:val="0"/>
        <w:numPr>
          <w:ilvl w:val="0"/>
          <w:numId w:val="1"/>
        </w:numPr>
        <w:spacing w:after="0" w:line="32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Установить родительскую плату за содержание ребенка </w:t>
      </w:r>
      <w:r w:rsidR="00890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(присмотр и уход за ребенком) в размере 117 (сто семнадцать) рублей в день малоимущим семьям и сотрудникам муниципальных бюджетных образовательных учреждений.</w:t>
      </w:r>
    </w:p>
    <w:p w14:paraId="043F69A0" w14:textId="77777777" w:rsidR="006A3ED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Установить родительскую плату за содержание одного ребенка в группах кратковременного пребывания 142 (сто сорок два) рублей в день.</w:t>
      </w:r>
    </w:p>
    <w:p w14:paraId="0FC3D467" w14:textId="77777777" w:rsidR="006A3ED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Установить родительскую плату за содержание одного ребенка в группах кратковременного пребывания 106,5 (сто шесть рублей 50 коп.) рублей в день малоимущим семьям и сотрудникам муниципальных бюджетных дошкольных образовательных учреждений.</w:t>
      </w:r>
    </w:p>
    <w:p w14:paraId="66B82C83" w14:textId="77777777" w:rsidR="006A3ED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Освободить от родительской платы за присмотр и уход за детьми в муниципальных дошкольных образовательных учреждениях родителей (законных представителей)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образовательных учреждениях.</w:t>
      </w:r>
    </w:p>
    <w:p w14:paraId="3D9E2D7A" w14:textId="3C6A001A" w:rsidR="006A3ED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lastRenderedPageBreak/>
        <w:t>Настоящее Постановление вступает в силу с 01 сентября 2016</w:t>
      </w:r>
      <w:r>
        <w:t xml:space="preserve"> </w:t>
      </w:r>
      <w:r w:rsidRPr="006A3EDE">
        <w:rPr>
          <w:color w:val="000000"/>
          <w:lang w:eastAsia="ru-RU" w:bidi="ru-RU"/>
        </w:rPr>
        <w:t>года.</w:t>
      </w:r>
    </w:p>
    <w:p w14:paraId="78436547" w14:textId="3FBF7961" w:rsidR="006A3ED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Постановление от 06.04.2015 №</w:t>
      </w:r>
      <w:r w:rsidR="000956B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432 «Об оплате за содержание ребенка (присмотр и уход за ребенком) в муниципальных бюджетных дошкольных образовательных учреждениях» считать утратившим силу.</w:t>
      </w:r>
    </w:p>
    <w:p w14:paraId="4C914B54" w14:textId="1F02D7B8" w:rsidR="006A3EDE" w:rsidRPr="000956BE" w:rsidRDefault="006A3EDE" w:rsidP="006A3ED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4B1A7720" w14:textId="5158D2D4" w:rsidR="000956BE" w:rsidRDefault="000956BE" w:rsidP="000956BE">
      <w:pPr>
        <w:pStyle w:val="20"/>
        <w:shd w:val="clear" w:color="auto" w:fill="auto"/>
        <w:tabs>
          <w:tab w:val="left" w:pos="1414"/>
        </w:tabs>
        <w:spacing w:line="320" w:lineRule="exact"/>
        <w:jc w:val="both"/>
        <w:rPr>
          <w:color w:val="000000"/>
          <w:lang w:eastAsia="ru-RU" w:bidi="ru-RU"/>
        </w:rPr>
      </w:pPr>
    </w:p>
    <w:p w14:paraId="579CDE70" w14:textId="2F789381" w:rsidR="000956BE" w:rsidRDefault="000956BE" w:rsidP="000956BE">
      <w:pPr>
        <w:pStyle w:val="20"/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 xml:space="preserve">Руководитель Администрации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 xml:space="preserve">       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 xml:space="preserve">       Е.В. Смышляев </w:t>
      </w:r>
    </w:p>
    <w:p w14:paraId="1442E97E" w14:textId="77777777" w:rsidR="006A3EDE" w:rsidRPr="00164B89" w:rsidRDefault="006A3EDE" w:rsidP="006A3EDE">
      <w:pPr>
        <w:pStyle w:val="a4"/>
        <w:widowControl w:val="0"/>
        <w:spacing w:after="0" w:line="320" w:lineRule="exact"/>
        <w:ind w:left="1100" w:righ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6A3EDE" w:rsidRPr="0016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3B6"/>
    <w:multiLevelType w:val="hybridMultilevel"/>
    <w:tmpl w:val="5DA879DC"/>
    <w:lvl w:ilvl="0" w:tplc="B3DEB85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5F557D11"/>
    <w:multiLevelType w:val="multilevel"/>
    <w:tmpl w:val="9D2297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5"/>
    <w:rsid w:val="000956BE"/>
    <w:rsid w:val="00102629"/>
    <w:rsid w:val="00164B89"/>
    <w:rsid w:val="004209F5"/>
    <w:rsid w:val="005E2419"/>
    <w:rsid w:val="0063154E"/>
    <w:rsid w:val="00667F33"/>
    <w:rsid w:val="006A3EDE"/>
    <w:rsid w:val="007B45A0"/>
    <w:rsid w:val="0086394A"/>
    <w:rsid w:val="00890850"/>
    <w:rsid w:val="00A63901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1ACD"/>
  <w15:chartTrackingRefBased/>
  <w15:docId w15:val="{A3BFA956-7E61-4877-B69C-A4FA8680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94A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8639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394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6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2021-12-28T06:49:00Z</dcterms:created>
  <dcterms:modified xsi:type="dcterms:W3CDTF">2021-12-28T07:02:00Z</dcterms:modified>
</cp:coreProperties>
</file>