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A6" w:rsidRPr="00D446A1" w:rsidRDefault="00A060A6" w:rsidP="00A060A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D446A1">
        <w:rPr>
          <w:rFonts w:ascii="Arial" w:eastAsia="Times New Roman" w:hAnsi="Arial" w:cs="Arial"/>
          <w:sz w:val="24"/>
          <w:szCs w:val="24"/>
          <w:lang w:eastAsia="ar-SA"/>
        </w:rPr>
        <w:t>ГЛАВА</w:t>
      </w:r>
    </w:p>
    <w:p w:rsidR="00A060A6" w:rsidRPr="00D446A1" w:rsidRDefault="00A060A6" w:rsidP="00A060A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D446A1">
        <w:rPr>
          <w:rFonts w:ascii="Arial" w:eastAsia="Times New Roman" w:hAnsi="Arial" w:cs="Arial"/>
          <w:sz w:val="24"/>
          <w:szCs w:val="24"/>
          <w:lang w:eastAsia="ar-SA"/>
        </w:rPr>
        <w:t>ГОРОДСКОГО ОКРУГА ЛОБНЯ</w:t>
      </w:r>
    </w:p>
    <w:p w:rsidR="00A060A6" w:rsidRPr="00D446A1" w:rsidRDefault="00A060A6" w:rsidP="00A060A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D446A1">
        <w:rPr>
          <w:rFonts w:ascii="Arial" w:eastAsia="Times New Roman" w:hAnsi="Arial" w:cs="Arial"/>
          <w:sz w:val="24"/>
          <w:szCs w:val="24"/>
          <w:lang w:eastAsia="ar-SA"/>
        </w:rPr>
        <w:t>МОСКОВСКОЙ ОБЛАСТИ</w:t>
      </w:r>
    </w:p>
    <w:p w:rsidR="00A060A6" w:rsidRPr="00D446A1" w:rsidRDefault="00A060A6" w:rsidP="00A060A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D446A1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A060A6" w:rsidRPr="00D446A1" w:rsidRDefault="00A060A6" w:rsidP="00A060A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D446A1">
        <w:rPr>
          <w:rFonts w:ascii="Arial" w:eastAsia="Times New Roman" w:hAnsi="Arial" w:cs="Arial"/>
          <w:sz w:val="24"/>
          <w:szCs w:val="24"/>
          <w:lang w:eastAsia="ar-SA"/>
        </w:rPr>
        <w:t>от 09.02.2018 № 152</w:t>
      </w:r>
    </w:p>
    <w:p w:rsidR="00640885" w:rsidRPr="00D446A1" w:rsidRDefault="00640885" w:rsidP="008E5179">
      <w:pPr>
        <w:widowControl w:val="0"/>
        <w:spacing w:after="197" w:line="274" w:lineRule="exact"/>
        <w:ind w:left="560" w:right="4740" w:firstLine="140"/>
        <w:rPr>
          <w:rFonts w:ascii="Arial" w:eastAsia="Times New Roman" w:hAnsi="Arial" w:cs="Arial"/>
          <w:sz w:val="24"/>
          <w:szCs w:val="24"/>
          <w:lang w:eastAsia="ar-SA"/>
        </w:rPr>
      </w:pPr>
    </w:p>
    <w:p w:rsidR="008E5179" w:rsidRPr="008E5179" w:rsidRDefault="008E5179" w:rsidP="00640885">
      <w:pPr>
        <w:widowControl w:val="0"/>
        <w:spacing w:after="197" w:line="274" w:lineRule="exact"/>
        <w:ind w:left="560" w:right="4740" w:firstLine="7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8E517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«Об </w:t>
      </w:r>
      <w:r w:rsidRPr="00D446A1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утверждении </w:t>
      </w:r>
      <w:r w:rsidRPr="008E517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Порядка оповещения и информирования населения городского округа Лобня об опасностях, возникающих при военных конфликтах </w:t>
      </w:r>
      <w:r w:rsidRPr="00D446A1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или </w:t>
      </w:r>
      <w:r w:rsidRPr="008E517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вследствие этих </w:t>
      </w:r>
      <w:r w:rsidRPr="00D446A1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конфликтов, </w:t>
      </w:r>
      <w:r w:rsidRPr="008E517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а также при чрезвычайных </w:t>
      </w:r>
      <w:r w:rsidRPr="00D446A1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ситуациях </w:t>
      </w:r>
      <w:r w:rsidRPr="008E517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природного и техногенного характера»</w:t>
      </w:r>
    </w:p>
    <w:p w:rsidR="008E5179" w:rsidRPr="008E5179" w:rsidRDefault="008E5179" w:rsidP="008E5179">
      <w:pPr>
        <w:widowControl w:val="0"/>
        <w:spacing w:after="206" w:line="252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8E517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соответствии с Федеральными законами от 12.02.1998 № 28-ФЗ «О гражд</w:t>
      </w:r>
      <w:r w:rsidR="00640885"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анской обороне», от 21.12.1994 </w:t>
      </w:r>
      <w:r w:rsidRPr="008E517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№ 68-ФЗ «О защите населения и территорий от чрезвычайных ситуаций природного и техногенного характера», от 08.10.2003 г. </w:t>
      </w:r>
      <w:r w:rsidR="00640885" w:rsidRPr="00D446A1">
        <w:rPr>
          <w:rFonts w:ascii="Arial" w:eastAsia="Arial" w:hAnsi="Arial" w:cs="Arial"/>
          <w:color w:val="000000"/>
          <w:sz w:val="24"/>
          <w:szCs w:val="24"/>
          <w:lang w:bidi="en-US"/>
        </w:rPr>
        <w:t>№</w:t>
      </w:r>
      <w:r w:rsidRPr="008E5179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r w:rsidRPr="008E517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 в Российской Федерации», постановлением Совета Министров-Правительства РФ от 01.03.1993 № 177 «Об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времени», приказом МЧС России, Министерства информационных технологий и связи РФ, Министерства культуры и массовых коммуникаций РФ от 25.07.2006 № 422/90/376 (зарегистрирован в Минюсте РФ от 12.09.2006 № </w:t>
      </w:r>
      <w:r w:rsidRPr="00D446A1">
        <w:rPr>
          <w:rFonts w:ascii="Arial" w:eastAsia="Arial" w:hAnsi="Arial" w:cs="Arial"/>
          <w:color w:val="000000"/>
          <w:spacing w:val="20"/>
          <w:sz w:val="24"/>
          <w:szCs w:val="24"/>
          <w:lang w:eastAsia="ru-RU" w:bidi="ru-RU"/>
        </w:rPr>
        <w:t>8232)</w:t>
      </w:r>
      <w:r w:rsidRPr="008E517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«Об утверждении Положения о системах оповещения населения», а также в целях обеспечения своевременного оповещения населения городского округа </w:t>
      </w:r>
      <w:r w:rsidRPr="00D446A1">
        <w:rPr>
          <w:rFonts w:ascii="Arial" w:eastAsia="Arial" w:hAnsi="Arial" w:cs="Arial"/>
          <w:color w:val="000000"/>
          <w:spacing w:val="40"/>
          <w:sz w:val="24"/>
          <w:szCs w:val="24"/>
          <w:lang w:eastAsia="ru-RU" w:bidi="ru-RU"/>
        </w:rPr>
        <w:t>Лобня</w:t>
      </w:r>
      <w:r w:rsidRPr="008E517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</w:t>
      </w:r>
    </w:p>
    <w:p w:rsidR="008E5179" w:rsidRPr="008E5179" w:rsidRDefault="008E5179" w:rsidP="008E5179">
      <w:pPr>
        <w:widowControl w:val="0"/>
        <w:spacing w:after="111" w:line="220" w:lineRule="exact"/>
        <w:ind w:left="4420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8E5179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Постановляю:</w:t>
      </w:r>
    </w:p>
    <w:p w:rsidR="008E5179" w:rsidRPr="008E5179" w:rsidRDefault="008E5179" w:rsidP="008E5179">
      <w:pPr>
        <w:widowControl w:val="0"/>
        <w:numPr>
          <w:ilvl w:val="0"/>
          <w:numId w:val="1"/>
        </w:numPr>
        <w:tabs>
          <w:tab w:val="left" w:pos="793"/>
        </w:tabs>
        <w:spacing w:after="0" w:line="270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8E517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Утвердить Порядок оповещения населения городского округа </w:t>
      </w:r>
      <w:r w:rsidRPr="00D446A1">
        <w:rPr>
          <w:rFonts w:ascii="Arial" w:eastAsia="Arial" w:hAnsi="Arial" w:cs="Arial"/>
          <w:color w:val="000000"/>
          <w:spacing w:val="20"/>
          <w:sz w:val="24"/>
          <w:szCs w:val="24"/>
          <w:lang w:eastAsia="ru-RU" w:bidi="ru-RU"/>
        </w:rPr>
        <w:t>Лобня</w:t>
      </w:r>
      <w:r w:rsidRPr="008E517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(далее</w:t>
      </w:r>
      <w:r w:rsidR="002F548C"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E517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- Порядок оповещения) согласно приложению № 1.</w:t>
      </w:r>
    </w:p>
    <w:p w:rsidR="008E5179" w:rsidRPr="008E5179" w:rsidRDefault="008E5179" w:rsidP="008E5179">
      <w:pPr>
        <w:widowControl w:val="0"/>
        <w:numPr>
          <w:ilvl w:val="0"/>
          <w:numId w:val="1"/>
        </w:numPr>
        <w:tabs>
          <w:tab w:val="left" w:pos="793"/>
        </w:tabs>
        <w:spacing w:after="0" w:line="270" w:lineRule="exact"/>
        <w:ind w:firstLine="4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8E517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Рекомендовать руководителям средств массовой информации независимо от организационно-правовой формы и формы собственности, ОМВД России по городскому округу Лобня, обеспечить выполнение условий Порядка оповещения.</w:t>
      </w:r>
    </w:p>
    <w:p w:rsidR="002F548C" w:rsidRPr="00D446A1" w:rsidRDefault="009F56F3" w:rsidP="009F56F3">
      <w:pPr>
        <w:pStyle w:val="70"/>
        <w:shd w:val="clear" w:color="auto" w:fill="auto"/>
        <w:rPr>
          <w:color w:val="000000"/>
          <w:sz w:val="24"/>
          <w:szCs w:val="24"/>
          <w:lang w:eastAsia="ru-RU" w:bidi="ru-RU"/>
        </w:rPr>
      </w:pPr>
      <w:r w:rsidRPr="00D446A1">
        <w:rPr>
          <w:color w:val="000000"/>
          <w:sz w:val="24"/>
          <w:szCs w:val="24"/>
          <w:lang w:eastAsia="ru-RU" w:bidi="ru-RU"/>
        </w:rPr>
        <w:t xml:space="preserve">     3.   </w:t>
      </w:r>
      <w:r w:rsidR="008E5179" w:rsidRPr="008E5179">
        <w:rPr>
          <w:color w:val="000000"/>
          <w:sz w:val="24"/>
          <w:szCs w:val="24"/>
          <w:lang w:eastAsia="ru-RU" w:bidi="ru-RU"/>
        </w:rPr>
        <w:t>Рекомендовать руководителям организаций независимо от организационно</w:t>
      </w:r>
      <w:r w:rsidR="008E5179" w:rsidRPr="008E5179">
        <w:rPr>
          <w:color w:val="000000"/>
          <w:sz w:val="24"/>
          <w:szCs w:val="24"/>
          <w:lang w:eastAsia="ru-RU" w:bidi="ru-RU"/>
        </w:rPr>
        <w:softHyphen/>
      </w:r>
      <w:r w:rsidR="002F548C" w:rsidRPr="00D446A1">
        <w:rPr>
          <w:color w:val="000000"/>
          <w:sz w:val="24"/>
          <w:szCs w:val="24"/>
          <w:lang w:eastAsia="ru-RU" w:bidi="ru-RU"/>
        </w:rPr>
        <w:t xml:space="preserve"> </w:t>
      </w:r>
      <w:r w:rsidR="008E5179" w:rsidRPr="008E5179">
        <w:rPr>
          <w:color w:val="000000"/>
          <w:sz w:val="24"/>
          <w:szCs w:val="24"/>
          <w:lang w:eastAsia="ru-RU" w:bidi="ru-RU"/>
        </w:rPr>
        <w:t>правовой формы и формы собственности, имеющим на своих объектах локальные системы оповещения, проверку их работоспособности проводить не реже 1 раза в квартал с составлением акта и предоставлением его в отдел по делам гражданской</w:t>
      </w:r>
      <w:r w:rsidR="002F548C" w:rsidRPr="00D446A1">
        <w:rPr>
          <w:color w:val="000000"/>
          <w:sz w:val="24"/>
          <w:szCs w:val="24"/>
          <w:lang w:eastAsia="ru-RU" w:bidi="ru-RU"/>
        </w:rPr>
        <w:t xml:space="preserve"> </w:t>
      </w:r>
      <w:r w:rsidR="002F548C" w:rsidRPr="00D446A1">
        <w:rPr>
          <w:color w:val="000000"/>
          <w:sz w:val="24"/>
          <w:szCs w:val="24"/>
          <w:lang w:eastAsia="ru-RU" w:bidi="ru-RU"/>
        </w:rPr>
        <w:t>обороны, чрезвычайным ситуациям и территориальной безопасности администрации города Лобня,</w:t>
      </w:r>
    </w:p>
    <w:p w:rsidR="002F548C" w:rsidRPr="00D446A1" w:rsidRDefault="002F548C" w:rsidP="009C4BBB">
      <w:pPr>
        <w:pStyle w:val="a3"/>
        <w:widowControl w:val="0"/>
        <w:numPr>
          <w:ilvl w:val="0"/>
          <w:numId w:val="3"/>
        </w:numPr>
        <w:spacing w:after="0" w:line="274" w:lineRule="exact"/>
        <w:ind w:left="0" w:firstLine="3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Утвердить состав межведомственной комиссии для комплексной технической проверки региональной автоматизированной системы централизованного оповещения (РАСЦО) и местной системы оповещения (МСО) городского округа Лобня (приложение № 2).</w:t>
      </w:r>
    </w:p>
    <w:p w:rsidR="002F548C" w:rsidRPr="00D446A1" w:rsidRDefault="002F548C" w:rsidP="009C4BBB">
      <w:pPr>
        <w:pStyle w:val="a3"/>
        <w:widowControl w:val="0"/>
        <w:numPr>
          <w:ilvl w:val="0"/>
          <w:numId w:val="3"/>
        </w:numPr>
        <w:tabs>
          <w:tab w:val="left" w:pos="804"/>
        </w:tabs>
        <w:spacing w:after="0" w:line="274" w:lineRule="exact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Составу вновь образованной согласно п.4 настоящего постановления Комиссии:</w:t>
      </w:r>
    </w:p>
    <w:p w:rsidR="002F548C" w:rsidRPr="00D446A1" w:rsidRDefault="002F548C" w:rsidP="00CF698B">
      <w:pPr>
        <w:pStyle w:val="a3"/>
        <w:widowControl w:val="0"/>
        <w:numPr>
          <w:ilvl w:val="1"/>
          <w:numId w:val="4"/>
        </w:numPr>
        <w:tabs>
          <w:tab w:val="left" w:pos="970"/>
        </w:tabs>
        <w:spacing w:after="0" w:line="274" w:lineRule="exact"/>
        <w:ind w:left="142" w:firstLine="1298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Определить даты и время проверок РСЦО и МСО городского округа Лобня в соответствии с Планом-графиком технических проверок региональной автоматизированной системы централизованного оповещения Московской области на 2018 год.</w:t>
      </w:r>
    </w:p>
    <w:p w:rsidR="002F548C" w:rsidRPr="002F548C" w:rsidRDefault="002F548C" w:rsidP="002F548C">
      <w:pPr>
        <w:widowControl w:val="0"/>
        <w:numPr>
          <w:ilvl w:val="0"/>
          <w:numId w:val="2"/>
        </w:numPr>
        <w:tabs>
          <w:tab w:val="left" w:pos="724"/>
        </w:tabs>
        <w:spacing w:after="0" w:line="274" w:lineRule="exact"/>
        <w:ind w:firstLine="4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РАСЦО - 8 февраля, 09 августа (с 11.00. до 12.00 час.};</w:t>
      </w:r>
    </w:p>
    <w:p w:rsidR="002F548C" w:rsidRPr="002F548C" w:rsidRDefault="002F548C" w:rsidP="002F548C">
      <w:pPr>
        <w:widowControl w:val="0"/>
        <w:numPr>
          <w:ilvl w:val="0"/>
          <w:numId w:val="2"/>
        </w:numPr>
        <w:tabs>
          <w:tab w:val="left" w:pos="724"/>
        </w:tabs>
        <w:spacing w:after="0" w:line="274" w:lineRule="exact"/>
        <w:ind w:firstLine="4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МСО </w:t>
      </w: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-15 марта, 21 </w:t>
      </w:r>
      <w:r w:rsidRPr="00D446A1">
        <w:rPr>
          <w:rFonts w:ascii="Arial" w:eastAsia="Arial" w:hAnsi="Arial" w:cs="Arial"/>
          <w:iCs/>
          <w:color w:val="000000"/>
          <w:sz w:val="24"/>
          <w:szCs w:val="24"/>
          <w:lang w:eastAsia="ru-RU" w:bidi="ru-RU"/>
        </w:rPr>
        <w:t>июня,</w:t>
      </w: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20 сентября, 20 декабря (с 12.00 до 13.00 час.}.</w:t>
      </w:r>
    </w:p>
    <w:p w:rsidR="002F548C" w:rsidRPr="00D446A1" w:rsidRDefault="002F548C" w:rsidP="00CF698B">
      <w:pPr>
        <w:pStyle w:val="a3"/>
        <w:widowControl w:val="0"/>
        <w:numPr>
          <w:ilvl w:val="1"/>
          <w:numId w:val="4"/>
        </w:numPr>
        <w:tabs>
          <w:tab w:val="left" w:pos="970"/>
        </w:tabs>
        <w:spacing w:after="0" w:line="274" w:lineRule="exact"/>
        <w:ind w:left="142" w:firstLine="1298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lastRenderedPageBreak/>
        <w:t>Проверку осуществлять с составлением акта и записью в «Журнале несения службы» оперативного дежурного МКУ «ЕДДС города Лобня» и «Книгу учета технического состояния технических средств оповещения» организацией, осуществляющей эксплуатационно-техническое обслуживание системы оповещения и каналов связи.</w:t>
      </w:r>
    </w:p>
    <w:p w:rsidR="002F548C" w:rsidRPr="00D446A1" w:rsidRDefault="002F548C" w:rsidP="00CF698B">
      <w:pPr>
        <w:pStyle w:val="a3"/>
        <w:widowControl w:val="0"/>
        <w:numPr>
          <w:ilvl w:val="1"/>
          <w:numId w:val="4"/>
        </w:numPr>
        <w:tabs>
          <w:tab w:val="left" w:pos="970"/>
        </w:tabs>
        <w:spacing w:after="0" w:line="274" w:lineRule="exact"/>
        <w:ind w:left="142" w:firstLine="1298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Результаты технических проверок оформить актами, утвержденными Главой городского округа Лобня.</w:t>
      </w:r>
    </w:p>
    <w:p w:rsidR="002F548C" w:rsidRPr="002F548C" w:rsidRDefault="002F548C" w:rsidP="00CF698B">
      <w:pPr>
        <w:widowControl w:val="0"/>
        <w:numPr>
          <w:ilvl w:val="1"/>
          <w:numId w:val="4"/>
        </w:numPr>
        <w:tabs>
          <w:tab w:val="left" w:pos="970"/>
        </w:tabs>
        <w:spacing w:after="0" w:line="274" w:lineRule="exact"/>
        <w:ind w:left="142" w:firstLine="1276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Не позднее 2-х суток до начала проверки предоставить доклад в ГКУ МО «Специальный центр Звенигород» о готовности к проведению проверки.</w:t>
      </w:r>
    </w:p>
    <w:p w:rsidR="002F548C" w:rsidRPr="002F548C" w:rsidRDefault="002F548C" w:rsidP="004F6053">
      <w:pPr>
        <w:widowControl w:val="0"/>
        <w:numPr>
          <w:ilvl w:val="0"/>
          <w:numId w:val="4"/>
        </w:numPr>
        <w:tabs>
          <w:tab w:val="left" w:pos="745"/>
        </w:tabs>
        <w:spacing w:after="0" w:line="274" w:lineRule="exact"/>
        <w:ind w:left="142" w:firstLine="728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Директору-главному редактору ГАУ МО «</w:t>
      </w:r>
      <w:proofErr w:type="spellStart"/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Лобненское</w:t>
      </w:r>
      <w:proofErr w:type="spellEnd"/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информационное агентство Московской области» </w:t>
      </w:r>
      <w:proofErr w:type="spellStart"/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Хондошко</w:t>
      </w:r>
      <w:proofErr w:type="spellEnd"/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М.В., начальнику отдела по работе со СМИ администрации города Лобня Рожковой Д.О., согласно пункта 5.1. настоящего постановления через средства массовой информации заблаговременно оповещать население городского округа Лобня о дате и времени проведении технической проверки системы оповещения.</w:t>
      </w:r>
    </w:p>
    <w:p w:rsidR="002F548C" w:rsidRPr="002F548C" w:rsidRDefault="002F548C" w:rsidP="00CF698B">
      <w:pPr>
        <w:widowControl w:val="0"/>
        <w:numPr>
          <w:ilvl w:val="0"/>
          <w:numId w:val="4"/>
        </w:numPr>
        <w:tabs>
          <w:tab w:val="left" w:pos="804"/>
        </w:tabs>
        <w:spacing w:after="0" w:line="274" w:lineRule="exact"/>
        <w:ind w:firstLine="4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Признать утратившими силу следующие постановления Главы города Лобня:</w:t>
      </w:r>
    </w:p>
    <w:p w:rsidR="002F548C" w:rsidRPr="002F548C" w:rsidRDefault="002F548C" w:rsidP="004F6053">
      <w:pPr>
        <w:widowControl w:val="0"/>
        <w:tabs>
          <w:tab w:val="left" w:pos="3539"/>
          <w:tab w:val="left" w:pos="4756"/>
        </w:tabs>
        <w:spacing w:after="0" w:line="274" w:lineRule="exact"/>
        <w:ind w:left="142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от 13.03.2017 </w:t>
      </w:r>
      <w:r w:rsidR="004F6053"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№</w:t>
      </w:r>
      <w:r w:rsidR="004F6053" w:rsidRPr="00D446A1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315 «О</w:t>
      </w:r>
      <w:r w:rsidRPr="002F548C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создании межведомственной комиссии для комплексной технической проверки региональной системы оповещения населения города Лобня».</w:t>
      </w: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</w:p>
    <w:p w:rsidR="002F548C" w:rsidRPr="002F548C" w:rsidRDefault="002F548C" w:rsidP="002F548C">
      <w:pPr>
        <w:widowControl w:val="0"/>
        <w:numPr>
          <w:ilvl w:val="0"/>
          <w:numId w:val="2"/>
        </w:numPr>
        <w:tabs>
          <w:tab w:val="left" w:pos="724"/>
        </w:tabs>
        <w:spacing w:after="0" w:line="274" w:lineRule="exact"/>
        <w:ind w:firstLine="4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от 16.07.2014 </w:t>
      </w:r>
      <w:r w:rsidR="00DE7B16"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№ 70 </w:t>
      </w: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«О создании и поддержании в постоянной готовности систем оповещения населения города Лобня об опасностях, возникающих при ведении военных действий или вследствие этих действий, совершения террористической акции или вследствие контртеррористической операции, а также о возникновении чрезвычайной ситуации природного и техногенного характера».</w:t>
      </w:r>
    </w:p>
    <w:p w:rsidR="002F548C" w:rsidRPr="002F548C" w:rsidRDefault="002F548C" w:rsidP="002F548C">
      <w:pPr>
        <w:widowControl w:val="0"/>
        <w:numPr>
          <w:ilvl w:val="0"/>
          <w:numId w:val="2"/>
        </w:numPr>
        <w:tabs>
          <w:tab w:val="left" w:pos="724"/>
        </w:tabs>
        <w:spacing w:after="0" w:line="274" w:lineRule="exact"/>
        <w:ind w:firstLine="4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от </w:t>
      </w:r>
      <w:r w:rsidR="00DE7B16"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16. 04.2015 №</w:t>
      </w:r>
      <w:r w:rsidRPr="002F548C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38 «Об обеспечении связи и оповещения населения о пожаре на территории города Лобня»</w:t>
      </w:r>
    </w:p>
    <w:p w:rsidR="002F548C" w:rsidRPr="002F548C" w:rsidRDefault="002F548C" w:rsidP="00CF698B">
      <w:pPr>
        <w:widowControl w:val="0"/>
        <w:numPr>
          <w:ilvl w:val="0"/>
          <w:numId w:val="4"/>
        </w:numPr>
        <w:tabs>
          <w:tab w:val="left" w:pos="745"/>
        </w:tabs>
        <w:spacing w:after="0" w:line="274" w:lineRule="exact"/>
        <w:ind w:firstLine="4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Опубликовать настоящее постановление на официальном сайте администрации городского округа </w:t>
      </w:r>
      <w:r w:rsidRPr="00D446A1">
        <w:rPr>
          <w:rFonts w:ascii="Arial" w:eastAsia="Arial" w:hAnsi="Arial" w:cs="Arial"/>
          <w:color w:val="000000"/>
          <w:spacing w:val="40"/>
          <w:sz w:val="24"/>
          <w:szCs w:val="24"/>
          <w:lang w:eastAsia="ru-RU" w:bidi="ru-RU"/>
        </w:rPr>
        <w:t>Лобня</w:t>
      </w: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в сети «Интернет».</w:t>
      </w:r>
    </w:p>
    <w:p w:rsidR="002F548C" w:rsidRPr="002F548C" w:rsidRDefault="002F548C" w:rsidP="00CF698B">
      <w:pPr>
        <w:widowControl w:val="0"/>
        <w:numPr>
          <w:ilvl w:val="0"/>
          <w:numId w:val="4"/>
        </w:numPr>
        <w:tabs>
          <w:tab w:val="left" w:pos="748"/>
        </w:tabs>
        <w:spacing w:after="0" w:line="274" w:lineRule="exact"/>
        <w:ind w:firstLine="4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2F548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возложить на заместителя главы администрации - заместителя председателя КЧС и ОПБ Локтеву Л.Н.</w:t>
      </w:r>
    </w:p>
    <w:p w:rsidR="00DE7B16" w:rsidRPr="00D446A1" w:rsidRDefault="00DE7B16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8E5179" w:rsidRPr="00D446A1" w:rsidRDefault="00DE7B16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Е.В. </w:t>
      </w:r>
      <w:proofErr w:type="spellStart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Смышляев</w:t>
      </w:r>
      <w:proofErr w:type="spellEnd"/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66193" w:rsidP="00966193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Приложение 1</w:t>
      </w:r>
    </w:p>
    <w:p w:rsidR="00966193" w:rsidRPr="00D446A1" w:rsidRDefault="00966193" w:rsidP="00966193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к постановлению Главы городского округа Лобня</w:t>
      </w:r>
    </w:p>
    <w:p w:rsidR="00966193" w:rsidRPr="00D446A1" w:rsidRDefault="00966193" w:rsidP="00966193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от 09.02.2018 № 152</w:t>
      </w:r>
    </w:p>
    <w:p w:rsidR="00966193" w:rsidRPr="00D446A1" w:rsidRDefault="00966193" w:rsidP="00966193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66193" w:rsidRPr="00D446A1" w:rsidRDefault="009A7475" w:rsidP="009A7475">
      <w:pPr>
        <w:widowControl w:val="0"/>
        <w:tabs>
          <w:tab w:val="left" w:pos="793"/>
        </w:tabs>
        <w:spacing w:after="0" w:line="270" w:lineRule="exact"/>
        <w:ind w:left="850"/>
        <w:jc w:val="center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ПОРЯДОК</w:t>
      </w:r>
    </w:p>
    <w:p w:rsidR="009A7475" w:rsidRPr="00D446A1" w:rsidRDefault="009A7475" w:rsidP="009A7475">
      <w:pPr>
        <w:widowControl w:val="0"/>
        <w:tabs>
          <w:tab w:val="left" w:pos="793"/>
        </w:tabs>
        <w:spacing w:after="0" w:line="270" w:lineRule="exact"/>
        <w:ind w:left="850"/>
        <w:jc w:val="center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Оповещения населения городского округа Лобня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</w:p>
    <w:p w:rsidR="009A7475" w:rsidRPr="00D446A1" w:rsidRDefault="009A7475" w:rsidP="009A7475">
      <w:pPr>
        <w:widowControl w:val="0"/>
        <w:tabs>
          <w:tab w:val="left" w:pos="793"/>
        </w:tabs>
        <w:spacing w:after="0" w:line="270" w:lineRule="exact"/>
        <w:ind w:left="850"/>
        <w:jc w:val="center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9A7475" w:rsidRPr="009A7475" w:rsidRDefault="009A7475" w:rsidP="009A7475">
      <w:pPr>
        <w:widowControl w:val="0"/>
        <w:numPr>
          <w:ilvl w:val="0"/>
          <w:numId w:val="5"/>
        </w:numPr>
        <w:tabs>
          <w:tab w:val="left" w:pos="835"/>
        </w:tabs>
        <w:spacing w:after="0" w:line="252" w:lineRule="exact"/>
        <w:ind w:firstLine="5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9A7475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Настоящий Порядок оповещения населения городского округа Л о б н 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(далее-Порядок) определяет механизм реализации мероприятий по оповещению населения городского округа </w:t>
      </w:r>
      <w:r w:rsidRPr="00D446A1">
        <w:rPr>
          <w:rFonts w:ascii="Arial" w:eastAsia="Arial" w:hAnsi="Arial" w:cs="Arial"/>
          <w:color w:val="000000"/>
          <w:spacing w:val="40"/>
          <w:sz w:val="24"/>
          <w:szCs w:val="24"/>
          <w:lang w:eastAsia="ru-RU" w:bidi="ru-RU"/>
        </w:rPr>
        <w:t>Лобня</w:t>
      </w:r>
      <w:r w:rsidRPr="009A7475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(далее-чрезвычайные ситуации), а также использования систем оповещения для информирования населения городского округа.</w:t>
      </w:r>
    </w:p>
    <w:p w:rsidR="00D446A1" w:rsidRPr="00D446A1" w:rsidRDefault="00D446A1" w:rsidP="00D446A1">
      <w:pPr>
        <w:pStyle w:val="20"/>
        <w:numPr>
          <w:ilvl w:val="0"/>
          <w:numId w:val="5"/>
        </w:numPr>
        <w:shd w:val="clear" w:color="auto" w:fill="auto"/>
        <w:tabs>
          <w:tab w:val="left" w:pos="835"/>
        </w:tabs>
        <w:spacing w:before="0" w:after="114" w:line="248" w:lineRule="exact"/>
        <w:ind w:firstLine="580"/>
        <w:jc w:val="both"/>
        <w:rPr>
          <w:sz w:val="24"/>
          <w:szCs w:val="24"/>
        </w:rPr>
      </w:pPr>
      <w:r w:rsidRPr="00D446A1">
        <w:rPr>
          <w:color w:val="000000"/>
          <w:sz w:val="24"/>
          <w:szCs w:val="24"/>
          <w:lang w:eastAsia="ru-RU" w:bidi="ru-RU"/>
        </w:rPr>
        <w:t xml:space="preserve">Оповещение и информирование населения городского округа </w:t>
      </w:r>
      <w:r w:rsidRPr="00D446A1">
        <w:rPr>
          <w:rStyle w:val="22pt"/>
          <w:sz w:val="24"/>
          <w:szCs w:val="24"/>
        </w:rPr>
        <w:t>Лобня</w:t>
      </w:r>
      <w:r w:rsidRPr="00D446A1">
        <w:rPr>
          <w:color w:val="000000"/>
          <w:sz w:val="24"/>
          <w:szCs w:val="24"/>
          <w:lang w:eastAsia="ru-RU" w:bidi="ru-RU"/>
        </w:rPr>
        <w:t xml:space="preserve"> должно быть достоверным, объективным, своевременным и осуществляться таким образом, чтобы исключить искажение информации, распространение ложных слухов и возникновение паники.</w:t>
      </w:r>
    </w:p>
    <w:p w:rsidR="00D446A1" w:rsidRPr="00D446A1" w:rsidRDefault="00D446A1" w:rsidP="00D446A1">
      <w:pPr>
        <w:pStyle w:val="20"/>
        <w:numPr>
          <w:ilvl w:val="0"/>
          <w:numId w:val="5"/>
        </w:numPr>
        <w:shd w:val="clear" w:color="auto" w:fill="auto"/>
        <w:tabs>
          <w:tab w:val="left" w:pos="895"/>
        </w:tabs>
        <w:spacing w:before="0" w:after="0" w:line="256" w:lineRule="exact"/>
        <w:ind w:firstLine="580"/>
        <w:jc w:val="both"/>
        <w:rPr>
          <w:sz w:val="24"/>
          <w:szCs w:val="24"/>
        </w:rPr>
      </w:pPr>
      <w:r w:rsidRPr="00D446A1">
        <w:rPr>
          <w:color w:val="000000"/>
          <w:sz w:val="24"/>
          <w:szCs w:val="24"/>
          <w:lang w:eastAsia="ru-RU" w:bidi="ru-RU"/>
        </w:rPr>
        <w:t>Оповещение населения предусматривает:</w:t>
      </w:r>
    </w:p>
    <w:p w:rsidR="00D446A1" w:rsidRPr="00D446A1" w:rsidRDefault="00D446A1" w:rsidP="00D446A1">
      <w:pPr>
        <w:pStyle w:val="20"/>
        <w:shd w:val="clear" w:color="auto" w:fill="auto"/>
        <w:tabs>
          <w:tab w:val="left" w:pos="835"/>
        </w:tabs>
        <w:spacing w:before="0" w:after="0" w:line="256" w:lineRule="exact"/>
        <w:ind w:firstLine="580"/>
        <w:jc w:val="both"/>
        <w:rPr>
          <w:sz w:val="24"/>
          <w:szCs w:val="24"/>
        </w:rPr>
      </w:pPr>
      <w:proofErr w:type="gramStart"/>
      <w:r w:rsidRPr="00D446A1">
        <w:rPr>
          <w:color w:val="000000"/>
          <w:sz w:val="24"/>
          <w:szCs w:val="24"/>
          <w:lang w:eastAsia="ru-RU" w:bidi="ru-RU"/>
        </w:rPr>
        <w:t>а)</w:t>
      </w:r>
      <w:r w:rsidRPr="00D446A1">
        <w:rPr>
          <w:color w:val="000000"/>
          <w:sz w:val="24"/>
          <w:szCs w:val="24"/>
          <w:lang w:eastAsia="ru-RU" w:bidi="ru-RU"/>
        </w:rPr>
        <w:tab/>
      </w:r>
      <w:proofErr w:type="gramEnd"/>
      <w:r w:rsidRPr="00D446A1">
        <w:rPr>
          <w:color w:val="000000"/>
          <w:sz w:val="24"/>
          <w:szCs w:val="24"/>
          <w:lang w:eastAsia="ru-RU" w:bidi="ru-RU"/>
        </w:rPr>
        <w:t>доведение до населения сигналов гражданской обороны при военных конфликтах или вследствие этих конфликтов;</w:t>
      </w:r>
    </w:p>
    <w:p w:rsidR="00D446A1" w:rsidRPr="00D446A1" w:rsidRDefault="00D446A1" w:rsidP="00D446A1">
      <w:pPr>
        <w:pStyle w:val="20"/>
        <w:shd w:val="clear" w:color="auto" w:fill="auto"/>
        <w:tabs>
          <w:tab w:val="left" w:pos="835"/>
        </w:tabs>
        <w:spacing w:before="0" w:after="0" w:line="248" w:lineRule="exact"/>
        <w:ind w:firstLine="580"/>
        <w:jc w:val="both"/>
        <w:rPr>
          <w:sz w:val="24"/>
          <w:szCs w:val="24"/>
        </w:rPr>
      </w:pPr>
      <w:proofErr w:type="gramStart"/>
      <w:r w:rsidRPr="00D446A1">
        <w:rPr>
          <w:color w:val="000000"/>
          <w:sz w:val="24"/>
          <w:szCs w:val="24"/>
          <w:lang w:eastAsia="ru-RU" w:bidi="ru-RU"/>
        </w:rPr>
        <w:t>б)</w:t>
      </w:r>
      <w:r w:rsidRPr="00D446A1">
        <w:rPr>
          <w:color w:val="000000"/>
          <w:sz w:val="24"/>
          <w:szCs w:val="24"/>
          <w:lang w:eastAsia="ru-RU" w:bidi="ru-RU"/>
        </w:rPr>
        <w:tab/>
      </w:r>
      <w:proofErr w:type="gramEnd"/>
      <w:r w:rsidRPr="00D446A1">
        <w:rPr>
          <w:color w:val="000000"/>
          <w:sz w:val="24"/>
          <w:szCs w:val="24"/>
          <w:lang w:eastAsia="ru-RU" w:bidi="ru-RU"/>
        </w:rPr>
        <w:t>доведение до населения прогноза или факта возникновения чрезвычайной ситуации (далее - ЧС) природного или техногенного характера;</w:t>
      </w:r>
    </w:p>
    <w:p w:rsidR="00D446A1" w:rsidRPr="00D446A1" w:rsidRDefault="00D446A1" w:rsidP="00D446A1">
      <w:pPr>
        <w:pStyle w:val="20"/>
        <w:shd w:val="clear" w:color="auto" w:fill="auto"/>
        <w:tabs>
          <w:tab w:val="left" w:pos="835"/>
        </w:tabs>
        <w:spacing w:before="0" w:after="0" w:line="248" w:lineRule="exact"/>
        <w:ind w:firstLine="580"/>
        <w:jc w:val="both"/>
        <w:rPr>
          <w:sz w:val="24"/>
          <w:szCs w:val="24"/>
        </w:rPr>
      </w:pPr>
      <w:proofErr w:type="gramStart"/>
      <w:r w:rsidRPr="00D446A1">
        <w:rPr>
          <w:color w:val="000000"/>
          <w:sz w:val="24"/>
          <w:szCs w:val="24"/>
          <w:lang w:eastAsia="ru-RU" w:bidi="ru-RU"/>
        </w:rPr>
        <w:t>в)</w:t>
      </w:r>
      <w:r w:rsidRPr="00D446A1">
        <w:rPr>
          <w:color w:val="000000"/>
          <w:sz w:val="24"/>
          <w:szCs w:val="24"/>
          <w:lang w:eastAsia="ru-RU" w:bidi="ru-RU"/>
        </w:rPr>
        <w:tab/>
      </w:r>
      <w:proofErr w:type="gramEnd"/>
      <w:r w:rsidRPr="00D446A1">
        <w:rPr>
          <w:color w:val="000000"/>
          <w:sz w:val="24"/>
          <w:szCs w:val="24"/>
          <w:lang w:eastAsia="ru-RU" w:bidi="ru-RU"/>
        </w:rPr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D446A1" w:rsidRPr="00D446A1" w:rsidRDefault="00D446A1" w:rsidP="00D446A1">
      <w:pPr>
        <w:widowControl w:val="0"/>
        <w:numPr>
          <w:ilvl w:val="0"/>
          <w:numId w:val="5"/>
        </w:numPr>
        <w:tabs>
          <w:tab w:val="left" w:pos="898"/>
        </w:tabs>
        <w:spacing w:after="0" w:line="220" w:lineRule="exact"/>
        <w:ind w:firstLine="5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Информирование населения предусматривает:</w:t>
      </w:r>
    </w:p>
    <w:p w:rsidR="00D446A1" w:rsidRPr="00D446A1" w:rsidRDefault="00D446A1" w:rsidP="00D446A1">
      <w:pPr>
        <w:widowControl w:val="0"/>
        <w:tabs>
          <w:tab w:val="left" w:pos="835"/>
        </w:tabs>
        <w:spacing w:after="0" w:line="252" w:lineRule="exact"/>
        <w:ind w:firstLine="5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а)</w:t>
      </w: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передачу речевых сообщений «Внимание всем!», «Воздушная тревога», «Отбой воздушной тревоги», «Радиационная опасность», «Химическая тревога», «Бактериологическое заражение» согласно приложению;</w:t>
      </w:r>
    </w:p>
    <w:p w:rsidR="00D446A1" w:rsidRPr="00D446A1" w:rsidRDefault="00D446A1" w:rsidP="00D446A1">
      <w:pPr>
        <w:widowControl w:val="0"/>
        <w:tabs>
          <w:tab w:val="left" w:pos="835"/>
        </w:tabs>
        <w:spacing w:after="0" w:line="252" w:lineRule="exact"/>
        <w:ind w:firstLine="5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б)</w:t>
      </w: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передачу данных о прогнозе или факте возникновения ЧС природного или техногенного характера;</w:t>
      </w:r>
    </w:p>
    <w:p w:rsidR="00D446A1" w:rsidRPr="00D446A1" w:rsidRDefault="00D446A1" w:rsidP="00D446A1">
      <w:pPr>
        <w:widowControl w:val="0"/>
        <w:tabs>
          <w:tab w:val="left" w:pos="913"/>
        </w:tabs>
        <w:spacing w:after="0" w:line="252" w:lineRule="exact"/>
        <w:ind w:firstLine="5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в)</w:t>
      </w: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информацию о развитии ЧС, масштабах ЧС, ходе и итогах ликвидации ЧС;</w:t>
      </w:r>
    </w:p>
    <w:p w:rsidR="00D446A1" w:rsidRPr="00D446A1" w:rsidRDefault="00D446A1" w:rsidP="00D446A1">
      <w:pPr>
        <w:widowControl w:val="0"/>
        <w:tabs>
          <w:tab w:val="left" w:pos="898"/>
        </w:tabs>
        <w:spacing w:after="0" w:line="252" w:lineRule="exact"/>
        <w:ind w:firstLine="5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г)</w:t>
      </w: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информацию о состоянии природной среды и потенциально опасных объектов;</w:t>
      </w:r>
    </w:p>
    <w:p w:rsidR="00D446A1" w:rsidRPr="00D446A1" w:rsidRDefault="00D446A1" w:rsidP="00D446A1">
      <w:pPr>
        <w:widowControl w:val="0"/>
        <w:tabs>
          <w:tab w:val="left" w:pos="835"/>
        </w:tabs>
        <w:spacing w:after="0" w:line="252" w:lineRule="exact"/>
        <w:ind w:firstLine="5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д)</w:t>
      </w: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информацию об ожидаемых гидрометеорологических, стихийных и других природных явлениях;</w:t>
      </w:r>
    </w:p>
    <w:p w:rsidR="00D446A1" w:rsidRPr="00D446A1" w:rsidRDefault="00D446A1" w:rsidP="00D446A1">
      <w:pPr>
        <w:widowControl w:val="0"/>
        <w:tabs>
          <w:tab w:val="left" w:pos="835"/>
        </w:tabs>
        <w:spacing w:after="0" w:line="252" w:lineRule="exact"/>
        <w:ind w:firstLine="5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е)</w:t>
      </w: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D446A1" w:rsidRPr="00D446A1" w:rsidRDefault="00D446A1" w:rsidP="00D446A1">
      <w:pPr>
        <w:widowControl w:val="0"/>
        <w:tabs>
          <w:tab w:val="left" w:pos="945"/>
        </w:tabs>
        <w:spacing w:after="241" w:line="220" w:lineRule="exact"/>
        <w:ind w:firstLine="5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ж)</w:t>
      </w: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доведение до населения информации о защите от вероятной ЧС.</w:t>
      </w:r>
    </w:p>
    <w:p w:rsidR="00D446A1" w:rsidRPr="00D446A1" w:rsidRDefault="00D446A1" w:rsidP="00D446A1">
      <w:pPr>
        <w:widowControl w:val="0"/>
        <w:numPr>
          <w:ilvl w:val="0"/>
          <w:numId w:val="5"/>
        </w:numPr>
        <w:tabs>
          <w:tab w:val="left" w:pos="835"/>
        </w:tabs>
        <w:spacing w:after="0" w:line="248" w:lineRule="exact"/>
        <w:ind w:firstLine="5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Вся информация о прогнозируемых и возникших чрезвычайных ситуациях направляется в Комиссию по предупреждению и ликвидации чрезвычайных ситуаций города Лобня через МКУ Единая дежурно-диспетчерская служба городского округа Лобня (далее- ЕДДС).</w:t>
      </w:r>
    </w:p>
    <w:p w:rsidR="00D446A1" w:rsidRPr="00D446A1" w:rsidRDefault="00D446A1" w:rsidP="00D446A1">
      <w:pPr>
        <w:widowControl w:val="0"/>
        <w:numPr>
          <w:ilvl w:val="0"/>
          <w:numId w:val="5"/>
        </w:numPr>
        <w:tabs>
          <w:tab w:val="left" w:pos="835"/>
        </w:tabs>
        <w:spacing w:after="0" w:line="248" w:lineRule="exact"/>
        <w:ind w:firstLine="5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Основной способ оповещения населения городского округа Лобня-передача сигналов оповещения и информации по сетям связи и радиовещания, а также передача речевых сообщений по телевизионным каналам. Речевые сообщения должны быть длительностью не более 5 минут. Допускается 3-кратное повторение передачи речевого сообщения.</w:t>
      </w:r>
    </w:p>
    <w:p w:rsidR="00D446A1" w:rsidRPr="00D446A1" w:rsidRDefault="00D446A1" w:rsidP="00D446A1">
      <w:pPr>
        <w:widowControl w:val="0"/>
        <w:numPr>
          <w:ilvl w:val="0"/>
          <w:numId w:val="5"/>
        </w:numPr>
        <w:tabs>
          <w:tab w:val="left" w:pos="835"/>
        </w:tabs>
        <w:spacing w:after="0" w:line="248" w:lineRule="exact"/>
        <w:ind w:firstLine="5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Оповещение и информирование населения городского округа </w:t>
      </w:r>
      <w:r w:rsidRPr="00D446A1">
        <w:rPr>
          <w:rFonts w:ascii="Arial" w:eastAsia="Arial" w:hAnsi="Arial" w:cs="Arial"/>
          <w:color w:val="000000"/>
          <w:spacing w:val="20"/>
          <w:sz w:val="24"/>
          <w:szCs w:val="24"/>
          <w:lang w:eastAsia="ru-RU" w:bidi="ru-RU"/>
        </w:rPr>
        <w:t>Лобня</w:t>
      </w:r>
      <w:r w:rsidRPr="00D446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о чрезвычайных ситуациях осуществляется путем доведения оперативной информации с использованием региональной автоматизированной централизованной системы оповещения (РАСЦО) населения, местной системы оповещения и ведомственных сетей</w:t>
      </w:r>
    </w:p>
    <w:p w:rsidR="00D446A1" w:rsidRPr="00D446A1" w:rsidRDefault="00D446A1" w:rsidP="00D446A1">
      <w:pPr>
        <w:pStyle w:val="20"/>
        <w:shd w:val="clear" w:color="auto" w:fill="auto"/>
        <w:tabs>
          <w:tab w:val="left" w:pos="835"/>
        </w:tabs>
        <w:spacing w:before="0" w:after="0" w:line="252" w:lineRule="exact"/>
        <w:ind w:firstLine="0"/>
        <w:jc w:val="both"/>
        <w:rPr>
          <w:sz w:val="24"/>
          <w:szCs w:val="24"/>
        </w:rPr>
      </w:pPr>
      <w:r w:rsidRPr="00D446A1">
        <w:rPr>
          <w:color w:val="000000"/>
          <w:sz w:val="24"/>
          <w:szCs w:val="24"/>
          <w:lang w:eastAsia="ru-RU" w:bidi="ru-RU"/>
        </w:rPr>
        <w:t xml:space="preserve">связи, функционирующих в городском округе Лобня, независимо от их форм </w:t>
      </w:r>
      <w:r w:rsidRPr="00D446A1">
        <w:rPr>
          <w:color w:val="000000"/>
          <w:sz w:val="24"/>
          <w:szCs w:val="24"/>
          <w:lang w:eastAsia="ru-RU" w:bidi="ru-RU"/>
        </w:rPr>
        <w:lastRenderedPageBreak/>
        <w:t>собственности, через передающие станции операторов связи, транслирующие телевизионные и радио каналы с перерывом вещательных программ в соответствии с действующим законодательством, а также оперативной техники с громкоговорящими установками ОМ БД России по городскому округу Лобня, (по согласованию).</w:t>
      </w:r>
    </w:p>
    <w:p w:rsidR="00D446A1" w:rsidRPr="00D446A1" w:rsidRDefault="00D446A1" w:rsidP="00C07E14">
      <w:pPr>
        <w:pStyle w:val="20"/>
        <w:numPr>
          <w:ilvl w:val="0"/>
          <w:numId w:val="5"/>
        </w:numPr>
        <w:shd w:val="clear" w:color="auto" w:fill="auto"/>
        <w:tabs>
          <w:tab w:val="left" w:pos="859"/>
        </w:tabs>
        <w:spacing w:before="0" w:after="0" w:line="252" w:lineRule="exact"/>
        <w:ind w:firstLine="360"/>
        <w:jc w:val="both"/>
        <w:rPr>
          <w:sz w:val="24"/>
          <w:szCs w:val="24"/>
        </w:rPr>
      </w:pPr>
      <w:r w:rsidRPr="00D446A1">
        <w:rPr>
          <w:color w:val="000000"/>
          <w:sz w:val="24"/>
          <w:szCs w:val="24"/>
          <w:lang w:eastAsia="ru-RU" w:bidi="ru-RU"/>
        </w:rPr>
        <w:t xml:space="preserve">Право на включение систем оповещения населения городского округа </w:t>
      </w:r>
      <w:r w:rsidRPr="00D446A1">
        <w:rPr>
          <w:rStyle w:val="22pt"/>
          <w:sz w:val="24"/>
          <w:szCs w:val="24"/>
        </w:rPr>
        <w:t xml:space="preserve">Лобня </w:t>
      </w:r>
      <w:r w:rsidRPr="00D446A1">
        <w:rPr>
          <w:color w:val="000000"/>
          <w:sz w:val="24"/>
          <w:szCs w:val="24"/>
          <w:lang w:eastAsia="ru-RU" w:bidi="ru-RU"/>
        </w:rPr>
        <w:t>осуществляется по распоряжению главы городского округа Лобня или лица, его замещающего. Оповещение работников организаций осуществляется по решению руководителей данных организаций.</w:t>
      </w:r>
    </w:p>
    <w:p w:rsidR="00D446A1" w:rsidRPr="00D446A1" w:rsidRDefault="00D446A1" w:rsidP="00C07E14">
      <w:pPr>
        <w:pStyle w:val="20"/>
        <w:numPr>
          <w:ilvl w:val="0"/>
          <w:numId w:val="5"/>
        </w:numPr>
        <w:shd w:val="clear" w:color="auto" w:fill="auto"/>
        <w:tabs>
          <w:tab w:val="left" w:pos="859"/>
        </w:tabs>
        <w:spacing w:before="0" w:after="0" w:line="252" w:lineRule="exact"/>
        <w:ind w:firstLine="520"/>
        <w:jc w:val="both"/>
        <w:rPr>
          <w:sz w:val="24"/>
          <w:szCs w:val="24"/>
        </w:rPr>
      </w:pPr>
      <w:r w:rsidRPr="00D446A1">
        <w:rPr>
          <w:color w:val="000000"/>
          <w:sz w:val="24"/>
          <w:szCs w:val="24"/>
          <w:lang w:eastAsia="ru-RU" w:bidi="ru-RU"/>
        </w:rPr>
        <w:t>Сигналы оповещения передаются вне всякой очереди с использованием всех имеющихся средств связи и оповещения.</w:t>
      </w:r>
    </w:p>
    <w:p w:rsidR="00D446A1" w:rsidRPr="00D446A1" w:rsidRDefault="00D446A1" w:rsidP="00C07E14">
      <w:pPr>
        <w:pStyle w:val="20"/>
        <w:numPr>
          <w:ilvl w:val="0"/>
          <w:numId w:val="5"/>
        </w:numPr>
        <w:shd w:val="clear" w:color="auto" w:fill="auto"/>
        <w:tabs>
          <w:tab w:val="left" w:pos="903"/>
        </w:tabs>
        <w:spacing w:before="0" w:after="0" w:line="252" w:lineRule="exact"/>
        <w:ind w:firstLine="520"/>
        <w:jc w:val="both"/>
        <w:rPr>
          <w:sz w:val="24"/>
          <w:szCs w:val="24"/>
        </w:rPr>
      </w:pPr>
      <w:r w:rsidRPr="00D446A1">
        <w:rPr>
          <w:color w:val="000000"/>
          <w:sz w:val="24"/>
          <w:szCs w:val="24"/>
          <w:lang w:eastAsia="ru-RU" w:bidi="ru-RU"/>
        </w:rPr>
        <w:t>При совпадении времени передачи приоритет имеют сообщения, исходящие от федеральных органов государственной власти.</w:t>
      </w:r>
    </w:p>
    <w:p w:rsidR="00966193" w:rsidRPr="008E5179" w:rsidRDefault="00966193" w:rsidP="00DE7B16">
      <w:pPr>
        <w:widowControl w:val="0"/>
        <w:tabs>
          <w:tab w:val="left" w:pos="793"/>
        </w:tabs>
        <w:spacing w:after="0" w:line="270" w:lineRule="exact"/>
        <w:ind w:left="850"/>
        <w:jc w:val="righ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DE445E" w:rsidRDefault="00DE445E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F73740" w:rsidRPr="00F73740" w:rsidRDefault="00C07E14" w:rsidP="00F73740">
      <w:pPr>
        <w:pStyle w:val="a4"/>
        <w:jc w:val="right"/>
        <w:rPr>
          <w:rFonts w:ascii="Arial" w:hAnsi="Arial" w:cs="Arial"/>
          <w:sz w:val="24"/>
          <w:szCs w:val="24"/>
        </w:rPr>
      </w:pPr>
      <w:r w:rsidRPr="00F73740">
        <w:rPr>
          <w:rFonts w:ascii="Arial" w:hAnsi="Arial" w:cs="Arial"/>
          <w:sz w:val="24"/>
          <w:szCs w:val="24"/>
        </w:rPr>
        <w:lastRenderedPageBreak/>
        <w:t xml:space="preserve">К Порядку оповещения и информирования </w:t>
      </w:r>
    </w:p>
    <w:p w:rsidR="00C07E14" w:rsidRPr="00F73740" w:rsidRDefault="00C07E14" w:rsidP="00F73740">
      <w:pPr>
        <w:pStyle w:val="a4"/>
        <w:jc w:val="right"/>
        <w:rPr>
          <w:rFonts w:ascii="Arial" w:hAnsi="Arial" w:cs="Arial"/>
          <w:sz w:val="24"/>
          <w:szCs w:val="24"/>
        </w:rPr>
      </w:pPr>
      <w:r w:rsidRPr="00F73740">
        <w:rPr>
          <w:rFonts w:ascii="Arial" w:hAnsi="Arial" w:cs="Arial"/>
          <w:sz w:val="24"/>
          <w:szCs w:val="24"/>
        </w:rPr>
        <w:t>населения городского округа Лобня</w:t>
      </w: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F73740" w:rsidRPr="00F73740" w:rsidRDefault="00F73740" w:rsidP="00F73740">
      <w:pPr>
        <w:pStyle w:val="a4"/>
        <w:jc w:val="center"/>
        <w:rPr>
          <w:rFonts w:ascii="Arial" w:hAnsi="Arial" w:cs="Arial"/>
          <w:sz w:val="24"/>
          <w:szCs w:val="24"/>
        </w:rPr>
      </w:pPr>
      <w:r w:rsidRPr="00F73740">
        <w:rPr>
          <w:rFonts w:ascii="Arial" w:hAnsi="Arial" w:cs="Arial"/>
          <w:sz w:val="24"/>
          <w:szCs w:val="24"/>
        </w:rPr>
        <w:t>Тексты</w:t>
      </w:r>
    </w:p>
    <w:p w:rsidR="00C07E14" w:rsidRDefault="00F73740" w:rsidP="00F73740">
      <w:pPr>
        <w:pStyle w:val="a4"/>
        <w:jc w:val="center"/>
        <w:rPr>
          <w:rFonts w:ascii="Arial" w:hAnsi="Arial" w:cs="Arial"/>
          <w:sz w:val="24"/>
          <w:szCs w:val="24"/>
        </w:rPr>
      </w:pPr>
      <w:r w:rsidRPr="00F73740">
        <w:rPr>
          <w:rFonts w:ascii="Arial" w:hAnsi="Arial" w:cs="Arial"/>
          <w:sz w:val="24"/>
          <w:szCs w:val="24"/>
        </w:rPr>
        <w:t>речевых сообщений по оповещению населения городского округа Лобня об угрозе возникновения или о возникновении чрезвычайных ситуаций мирного и военного времени</w:t>
      </w:r>
    </w:p>
    <w:p w:rsidR="00F73740" w:rsidRPr="00E82AF0" w:rsidRDefault="00F73740" w:rsidP="00F73740">
      <w:pPr>
        <w:pStyle w:val="a4"/>
        <w:jc w:val="center"/>
        <w:rPr>
          <w:rFonts w:ascii="Arial" w:hAnsi="Arial" w:cs="Arial"/>
          <w:b/>
          <w:sz w:val="20"/>
          <w:szCs w:val="20"/>
        </w:rPr>
      </w:pPr>
    </w:p>
    <w:p w:rsidR="00FE3AEC" w:rsidRPr="00FE3AEC" w:rsidRDefault="00FE3AEC" w:rsidP="00FE3AEC">
      <w:pPr>
        <w:widowControl w:val="0"/>
        <w:spacing w:after="102" w:line="220" w:lineRule="exact"/>
        <w:ind w:left="1260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E82AF0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Текст обращения к населению при угрозе </w:t>
      </w:r>
      <w:r w:rsidRPr="00E82AF0"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  <w:lang w:eastAsia="ru-RU" w:bidi="ru-RU"/>
        </w:rPr>
        <w:t xml:space="preserve">воздушного </w:t>
      </w:r>
      <w:r w:rsidRPr="00E82AF0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нападения противника.</w:t>
      </w:r>
    </w:p>
    <w:p w:rsidR="00FE3AEC" w:rsidRPr="00FE3AEC" w:rsidRDefault="00FE3AEC" w:rsidP="00FE3AEC">
      <w:pPr>
        <w:widowControl w:val="0"/>
        <w:spacing w:after="0" w:line="263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Внимание! Внимание! «Воздушная тревога», «Воздушная тревога»</w:t>
      </w:r>
    </w:p>
    <w:p w:rsidR="00FE3AEC" w:rsidRPr="00FE3AEC" w:rsidRDefault="00FE3AEC" w:rsidP="00FE3AEC">
      <w:pPr>
        <w:widowControl w:val="0"/>
        <w:spacing w:after="0" w:line="263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Граждане! (дата, время) на территории города существует угроза непосредственного нападения воздушного противника.</w:t>
      </w:r>
    </w:p>
    <w:p w:rsidR="00FE3AEC" w:rsidRPr="00FE3AEC" w:rsidRDefault="00FE3AEC" w:rsidP="00FE3AEC">
      <w:pPr>
        <w:widowControl w:val="0"/>
        <w:spacing w:after="0" w:line="317" w:lineRule="exact"/>
        <w:ind w:left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i/>
          <w:iCs/>
          <w:color w:val="000000"/>
          <w:sz w:val="24"/>
          <w:szCs w:val="24"/>
          <w:lang w:eastAsia="ru-RU" w:bidi="ru-RU"/>
        </w:rPr>
        <w:t xml:space="preserve">Вам необходимо: </w:t>
      </w: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одеться самому, одеть детей;</w:t>
      </w:r>
    </w:p>
    <w:p w:rsidR="00FE3AEC" w:rsidRPr="00FE3AEC" w:rsidRDefault="00FE3AEC" w:rsidP="00FE3AEC">
      <w:pPr>
        <w:widowControl w:val="0"/>
        <w:spacing w:after="0" w:line="306" w:lineRule="exact"/>
        <w:ind w:left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выключить газ, электроприборы, затушить печи, котлы; закрыть плотно двери и окна. </w:t>
      </w:r>
      <w:r w:rsidRPr="00FE3AEC">
        <w:rPr>
          <w:rFonts w:ascii="Arial" w:eastAsia="Arial" w:hAnsi="Arial" w:cs="Arial"/>
          <w:i/>
          <w:iCs/>
          <w:color w:val="000000"/>
          <w:sz w:val="24"/>
          <w:szCs w:val="24"/>
          <w:lang w:eastAsia="ru-RU" w:bidi="ru-RU"/>
        </w:rPr>
        <w:t>Взять с собой:</w:t>
      </w:r>
    </w:p>
    <w:p w:rsidR="00FE3AEC" w:rsidRPr="00FE3AEC" w:rsidRDefault="00FE3AEC" w:rsidP="00FE3AEC">
      <w:pPr>
        <w:widowControl w:val="0"/>
        <w:spacing w:after="0" w:line="220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средства индивидуальной защиты; запас продуктов питания и воды;</w:t>
      </w:r>
    </w:p>
    <w:p w:rsidR="00FE3AEC" w:rsidRPr="00FE3AEC" w:rsidRDefault="00FE3AEC" w:rsidP="00FE3AEC">
      <w:pPr>
        <w:widowControl w:val="0"/>
        <w:spacing w:after="0" w:line="220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личные документы и другие необходимые вещи;</w:t>
      </w:r>
    </w:p>
    <w:p w:rsidR="00FE3AEC" w:rsidRPr="00FE3AEC" w:rsidRDefault="00FE3AEC" w:rsidP="00FE3AEC">
      <w:pPr>
        <w:widowControl w:val="0"/>
        <w:spacing w:after="0" w:line="263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погасить свет, предупредить соседей о «Воздушной тревоге».</w:t>
      </w:r>
    </w:p>
    <w:p w:rsidR="00FE3AEC" w:rsidRDefault="00FE3AEC" w:rsidP="00FE3AEC">
      <w:pPr>
        <w:widowControl w:val="0"/>
        <w:spacing w:after="0" w:line="263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Занять ближайшее защитное сооружение (убежище, противорадиационное укрытие, подвал, погреб), находиться там до сигнала «Отбой воздушной тревоги».</w:t>
      </w:r>
    </w:p>
    <w:p w:rsidR="00E82AF0" w:rsidRPr="00FE3AEC" w:rsidRDefault="00E82AF0" w:rsidP="00FE3AEC">
      <w:pPr>
        <w:widowControl w:val="0"/>
        <w:spacing w:after="0" w:line="263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FE3AEC" w:rsidRPr="00FE3AEC" w:rsidRDefault="00FE3AEC" w:rsidP="00E82AF0">
      <w:pPr>
        <w:widowControl w:val="0"/>
        <w:spacing w:after="129" w:line="220" w:lineRule="exact"/>
        <w:ind w:firstLine="560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E82AF0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Текст обращения к населению, когда угроза воздушного нападения противника миновала.</w:t>
      </w:r>
    </w:p>
    <w:p w:rsidR="00FE3AEC" w:rsidRPr="00FE3AEC" w:rsidRDefault="00FE3AEC" w:rsidP="00FE3AEC">
      <w:pPr>
        <w:widowControl w:val="0"/>
        <w:spacing w:after="0" w:line="220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Внимание! Внимание! «Отбой воздушной тревоги», «Отбой воздушной тревоги»</w:t>
      </w:r>
    </w:p>
    <w:p w:rsidR="00FE3AEC" w:rsidRPr="00FE3AEC" w:rsidRDefault="00FE3AEC" w:rsidP="00FE3AEC">
      <w:pPr>
        <w:widowControl w:val="0"/>
        <w:spacing w:after="0" w:line="241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Граждане! (дата, время) на территории города угроза нападения воздушного противника миновала.</w:t>
      </w:r>
    </w:p>
    <w:p w:rsidR="00FE3AEC" w:rsidRPr="00FE3AEC" w:rsidRDefault="00FE3AEC" w:rsidP="00FE3AEC">
      <w:pPr>
        <w:widowControl w:val="0"/>
        <w:spacing w:after="0" w:line="220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Вам необходимо: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покинуть укрытие с разрешения обслуживающего персонала; заниматься обычной деятельностью.</w:t>
      </w:r>
    </w:p>
    <w:p w:rsidR="00E82AF0" w:rsidRPr="00E82AF0" w:rsidRDefault="00FE3AEC" w:rsidP="00E82AF0">
      <w:pPr>
        <w:widowControl w:val="0"/>
        <w:spacing w:after="0" w:line="371" w:lineRule="exact"/>
        <w:ind w:left="560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</w:pPr>
      <w:r w:rsidRPr="00E82AF0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Текст обращения к населению в случав угрозы или возникновении паводка (наводнения).</w:t>
      </w:r>
    </w:p>
    <w:p w:rsidR="00FE3AEC" w:rsidRPr="00FE3AEC" w:rsidRDefault="00FE3AEC" w:rsidP="00FE3AEC">
      <w:pPr>
        <w:widowControl w:val="0"/>
        <w:spacing w:after="0" w:line="371" w:lineRule="exact"/>
        <w:ind w:left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Внимание! Внимание! Граждане!</w:t>
      </w:r>
    </w:p>
    <w:p w:rsidR="00FE3AEC" w:rsidRPr="00FE3AEC" w:rsidRDefault="00FE3AEC" w:rsidP="00FE3AEC">
      <w:pPr>
        <w:widowControl w:val="0"/>
        <w:spacing w:after="0" w:line="248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Прослушайте информацию о мерах защиты при наводнениях и паводках.</w:t>
      </w:r>
    </w:p>
    <w:p w:rsidR="00FE3AEC" w:rsidRPr="00FE3AEC" w:rsidRDefault="00FE3AEC" w:rsidP="00FE3AEC">
      <w:pPr>
        <w:widowControl w:val="0"/>
        <w:spacing w:after="0" w:line="248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Получив предупреждение об угрозе наводнения (затопления), сообщите об этом Вашим близким, соседям.</w:t>
      </w:r>
    </w:p>
    <w:p w:rsidR="00FE3AEC" w:rsidRPr="00FE3AEC" w:rsidRDefault="00FE3AEC" w:rsidP="00FE3AEC">
      <w:pPr>
        <w:widowControl w:val="0"/>
        <w:spacing w:after="0" w:line="248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Предупреждение об ожидаемом наводнении обычно содержит информацию о времени и границах затопления, а также рекомендации жителям о целесообразном поведении или о порядке эвакуации. Продолжая слушать местное радио или специально уполномоченных лиц с громкоговорящей аппаратурой (если речь идет не о внезапном подтоплении), необходимо подготовиться к эвакуации в место временного размещения, определяемого Администрацией города Лобня (как правило, на базе средних школ), где будет организовано питание, медицинское обслуживание.</w:t>
      </w:r>
    </w:p>
    <w:p w:rsidR="00FE3AEC" w:rsidRPr="00FE3AEC" w:rsidRDefault="00FE3AEC" w:rsidP="00FE3AEC">
      <w:pPr>
        <w:widowControl w:val="0"/>
        <w:spacing w:after="0" w:line="248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Перед эвакуацией для сохранности своего дома необходимо следует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FE3AEC" w:rsidRPr="00FE3AEC" w:rsidRDefault="00FE3AEC" w:rsidP="00FE3AEC">
      <w:pPr>
        <w:widowControl w:val="0"/>
        <w:spacing w:after="0" w:line="248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 получении сигнала о начале эвакуации необходимо быстро собрать и взять с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FE3AEC" w:rsidRPr="00FE3AEC" w:rsidRDefault="00FE3AEC" w:rsidP="00FE3AEC">
      <w:pPr>
        <w:widowControl w:val="0"/>
        <w:spacing w:after="0" w:line="248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 внезапном наводнении необходимо как можно быстрее занять ближайшее возвышенное место и быть готовым к организованной эвакуации по воде.</w:t>
      </w:r>
    </w:p>
    <w:p w:rsidR="00FE3AEC" w:rsidRPr="00FE3AEC" w:rsidRDefault="00FE3AEC" w:rsidP="00FE3AEC">
      <w:pPr>
        <w:widowControl w:val="0"/>
        <w:spacing w:after="0" w:line="248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Необходимо принять меры, позволяющие спасателям своевременно обнаружить наличие людей, отрезанных водой и нуждающихся в помощи: в светлое время суток - вывесить на высоком месте полотнища; в темное - подавать световые сигналы.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Помните!</w:t>
      </w:r>
    </w:p>
    <w:p w:rsidR="00FE3AEC" w:rsidRDefault="00FE3AEC" w:rsidP="00FE3AEC">
      <w:pPr>
        <w:widowControl w:val="0"/>
        <w:spacing w:after="0" w:line="252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В затопленной местности нельзя употреблять в пищу продукты, соприкасавшиеся с поступившей водой, и пить некипяченую воду. Намокшими электроприборами можно </w:t>
      </w: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lastRenderedPageBreak/>
        <w:t>пользоваться только после тщательной их просушки.</w:t>
      </w:r>
    </w:p>
    <w:p w:rsidR="00E82AF0" w:rsidRPr="00FE3AEC" w:rsidRDefault="00E82AF0" w:rsidP="00FE3AEC">
      <w:pPr>
        <w:widowControl w:val="0"/>
        <w:spacing w:after="0" w:line="252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C07E14" w:rsidRDefault="00FE3AEC" w:rsidP="00E82AF0">
      <w:pPr>
        <w:widowControl w:val="0"/>
        <w:spacing w:after="0" w:line="210" w:lineRule="exact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  <w:r w:rsidRPr="00E82AF0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Текст обращения к населению в случае получения штормового предупреждения.</w:t>
      </w:r>
    </w:p>
    <w:p w:rsidR="00E82AF0" w:rsidRPr="00E82AF0" w:rsidRDefault="00E82AF0" w:rsidP="00E82AF0">
      <w:pPr>
        <w:widowControl w:val="0"/>
        <w:spacing w:after="0" w:line="210" w:lineRule="exact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ru-RU" w:bidi="ru-RU"/>
        </w:rPr>
      </w:pPr>
    </w:p>
    <w:p w:rsidR="00FE3AEC" w:rsidRPr="00FE3AEC" w:rsidRDefault="00FE3AEC" w:rsidP="00FE3AEC">
      <w:pPr>
        <w:widowControl w:val="0"/>
        <w:spacing w:after="0" w:line="328" w:lineRule="exact"/>
        <w:ind w:firstLine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Внимание! Внимание! Граждане!</w:t>
      </w:r>
    </w:p>
    <w:p w:rsidR="00FE3AEC" w:rsidRPr="00FE3AEC" w:rsidRDefault="00FE3AEC" w:rsidP="00FE3AEC">
      <w:pPr>
        <w:widowControl w:val="0"/>
        <w:spacing w:after="0" w:line="328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Прослушайте информацию о действиях при получении штормового предупреждения </w:t>
      </w:r>
      <w:proofErr w:type="spellStart"/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Росгидрометцентр</w:t>
      </w:r>
      <w:proofErr w:type="spellEnd"/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.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Штормовое предупреждение подается при усилении ветра до 30м/сек. После получения такого предупреждения следует: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очистить балконы и территории дворов от легких предметов или укрепить их;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закрыть на замки и засовы все окна и двери;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укрепить, по возможности, крыши, печные и вентиляционные трубы;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заделать щитами ставни и окна в чердачных помещениях;</w:t>
      </w:r>
    </w:p>
    <w:p w:rsidR="00FE3AEC" w:rsidRPr="00FE3AEC" w:rsidRDefault="00FE3AEC" w:rsidP="00FE3AEC">
      <w:pPr>
        <w:widowControl w:val="0"/>
        <w:spacing w:after="0" w:line="259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потушить огонь в печах;</w:t>
      </w:r>
    </w:p>
    <w:p w:rsidR="00FE3AEC" w:rsidRPr="00FE3AEC" w:rsidRDefault="00FE3AEC" w:rsidP="00FE3AEC">
      <w:pPr>
        <w:widowControl w:val="0"/>
        <w:spacing w:after="0" w:line="259" w:lineRule="exact"/>
        <w:ind w:left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подготовить медицинские аптечки и упаковать запасы продуктов и воды на 2-3 суток; подготовить автономные источники освещения (фонари, керосиновые лампы, свечи); перейти из легких построек в более прочные здания или в защитные сооружения ГО.</w:t>
      </w:r>
    </w:p>
    <w:p w:rsidR="00FE3AEC" w:rsidRPr="00FE3AEC" w:rsidRDefault="00FE3AEC" w:rsidP="00FE3AEC">
      <w:pPr>
        <w:widowControl w:val="0"/>
        <w:spacing w:after="0" w:line="220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Если ураган застал Вас на улице, необходимо:</w:t>
      </w:r>
    </w:p>
    <w:p w:rsidR="00FE3AEC" w:rsidRPr="00FE3AEC" w:rsidRDefault="00FE3AEC" w:rsidP="00FE3AEC">
      <w:pPr>
        <w:widowControl w:val="0"/>
        <w:spacing w:after="0" w:line="252" w:lineRule="exact"/>
        <w:ind w:left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держаться подальше от легких построек, мостов, эстакад, ЛЗП, мачт, деревьев; попытаться быстрее укрыться в подвалах, погребах, других заглубленных помещениях.</w:t>
      </w:r>
    </w:p>
    <w:p w:rsidR="00E82AF0" w:rsidRPr="00E82AF0" w:rsidRDefault="00FE3AEC" w:rsidP="00E82AF0">
      <w:pPr>
        <w:widowControl w:val="0"/>
        <w:spacing w:after="0" w:line="396" w:lineRule="exact"/>
        <w:ind w:left="560" w:firstLine="140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</w:pPr>
      <w:r w:rsidRPr="00E82AF0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Текст обращения к населению в случае </w:t>
      </w:r>
      <w:r w:rsidRPr="00E82AF0"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  <w:lang w:eastAsia="ru-RU" w:bidi="ru-RU"/>
        </w:rPr>
        <w:t xml:space="preserve">угрозы или </w:t>
      </w:r>
      <w:r w:rsidRPr="00E82AF0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возникновении стихийных бедствий.</w:t>
      </w:r>
    </w:p>
    <w:p w:rsidR="00FE3AEC" w:rsidRPr="00FE3AEC" w:rsidRDefault="00FE3AEC" w:rsidP="00FE3AEC">
      <w:pPr>
        <w:widowControl w:val="0"/>
        <w:spacing w:after="0" w:line="396" w:lineRule="exact"/>
        <w:ind w:left="560" w:firstLine="14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Внимание! Внимание! Граждане!</w:t>
      </w:r>
    </w:p>
    <w:p w:rsidR="00FE3AEC" w:rsidRPr="00FE3AEC" w:rsidRDefault="00FE3AEC" w:rsidP="00FE3AEC">
      <w:pPr>
        <w:widowControl w:val="0"/>
        <w:spacing w:after="0" w:line="313" w:lineRule="exact"/>
        <w:ind w:firstLine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Прослушайте информацию о правилах поведения и действиях населения при стихийных бедствиях.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Стихийные бедствия - это опасные явления природы, возникающие, как правило, внезапно. Наиболее опасными явлениями для нашего региона являются ураганы, наводнения, снежные заносы, бураны.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Каждый гражданин, оказавшись в районе стихийного бедствия, обязан проявлять самообладание и при необходимости пресекать случаи грабежей, мародерства и другие нарушения законности. Оказав первую помощь членам семьи, окружающим и самому себе, гражданин может принять участие в ликвидации последствий стихийного бедствия, используя для этого личный транспорт, инструмент, медикаменты, перевязочный материал.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 ликвидации последствий стихийного бедствия необходимо предпринимать следующие меры предосторожности: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перед тем как войти в любое поврежденное здание, убедитесь, не угрожает ли оно обвалом;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помещении из-за опасности взрыва скопившихся газов нельзя пользоваться открытым пламенем (спичками, свечами и др.);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будьте осторожны с оборванными и оголенными проводами, не допускайте короткого</w:t>
      </w:r>
    </w:p>
    <w:p w:rsidR="00FE3AEC" w:rsidRPr="00FE3AEC" w:rsidRDefault="00FE3AEC" w:rsidP="00FE3AEC">
      <w:pPr>
        <w:widowControl w:val="0"/>
        <w:spacing w:after="0" w:line="252" w:lineRule="exact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замыкания;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не включайте электричество, газ и водопровод, пока их не проверит </w:t>
      </w:r>
      <w:proofErr w:type="spellStart"/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коммунально</w:t>
      </w: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softHyphen/>
        <w:t>техническая</w:t>
      </w:r>
      <w:proofErr w:type="spellEnd"/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служба;</w:t>
      </w:r>
    </w:p>
    <w:p w:rsidR="00FE3AEC" w:rsidRPr="00FE3AEC" w:rsidRDefault="00FE3AEC" w:rsidP="00FE3AEC">
      <w:pPr>
        <w:widowControl w:val="0"/>
        <w:spacing w:after="0" w:line="252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не пейте воду из поврежденных колодцев.</w:t>
      </w:r>
    </w:p>
    <w:p w:rsidR="00AA1CC4" w:rsidRDefault="00FE3AEC" w:rsidP="00E82AF0">
      <w:pPr>
        <w:widowControl w:val="0"/>
        <w:spacing w:after="0" w:line="360" w:lineRule="exact"/>
        <w:ind w:left="560" w:firstLine="620"/>
        <w:jc w:val="center"/>
        <w:rPr>
          <w:rFonts w:ascii="Arial" w:eastAsia="Arial" w:hAnsi="Arial" w:cs="Arial"/>
          <w:color w:val="000000"/>
          <w:sz w:val="24"/>
          <w:szCs w:val="24"/>
          <w:u w:val="single"/>
          <w:lang w:eastAsia="ru-RU" w:bidi="ru-RU"/>
        </w:rPr>
      </w:pPr>
      <w:r w:rsidRPr="00E82AF0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 xml:space="preserve">Текст обращения к населению в случае </w:t>
      </w:r>
      <w:r w:rsidRPr="00E82AF0"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  <w:lang w:eastAsia="ru-RU" w:bidi="ru-RU"/>
        </w:rPr>
        <w:t xml:space="preserve">угрозы или </w:t>
      </w:r>
      <w:r w:rsidRPr="00E82AF0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ru-RU" w:bidi="ru-RU"/>
        </w:rPr>
        <w:t>возникновении эпидемии.</w:t>
      </w:r>
      <w:r w:rsidRPr="00FE3AEC">
        <w:rPr>
          <w:rFonts w:ascii="Arial" w:eastAsia="Arial" w:hAnsi="Arial" w:cs="Arial"/>
          <w:color w:val="000000"/>
          <w:sz w:val="24"/>
          <w:szCs w:val="24"/>
          <w:u w:val="single"/>
          <w:lang w:eastAsia="ru-RU" w:bidi="ru-RU"/>
        </w:rPr>
        <w:t xml:space="preserve"> </w:t>
      </w:r>
    </w:p>
    <w:p w:rsidR="00FE3AEC" w:rsidRPr="00FE3AEC" w:rsidRDefault="00FE3AEC" w:rsidP="00AA1CC4">
      <w:pPr>
        <w:widowControl w:val="0"/>
        <w:spacing w:after="0" w:line="360" w:lineRule="exact"/>
        <w:ind w:left="560" w:firstLine="62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Внимание! Внимание!</w:t>
      </w:r>
    </w:p>
    <w:p w:rsidR="00FE3AEC" w:rsidRPr="00FE3AEC" w:rsidRDefault="00FE3AEC" w:rsidP="00FE3AEC">
      <w:pPr>
        <w:widowControl w:val="0"/>
        <w:spacing w:after="0" w:line="248" w:lineRule="exact"/>
        <w:ind w:firstLine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Граждане! (дата, время) на территории города в районах (наименование) отмечены случаи заболевания людей и животных (наименование заболевания).</w:t>
      </w:r>
    </w:p>
    <w:p w:rsidR="00FE3AEC" w:rsidRPr="00FE3AEC" w:rsidRDefault="00FE3AEC" w:rsidP="00FE3AEC">
      <w:pPr>
        <w:widowControl w:val="0"/>
        <w:spacing w:after="0" w:line="248" w:lineRule="exact"/>
        <w:ind w:firstLine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lastRenderedPageBreak/>
        <w:t>Администрацией города Лобня принимаются меры для локализации заболеваний и предотвращения возникновения эпидемии.</w:t>
      </w:r>
    </w:p>
    <w:p w:rsidR="00FE3AEC" w:rsidRPr="00FE3AEC" w:rsidRDefault="00FE3AEC" w:rsidP="00FE3AEC">
      <w:pPr>
        <w:widowControl w:val="0"/>
        <w:spacing w:after="9" w:line="220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Прослушайте порядок поведения населения на территории города:</w:t>
      </w:r>
    </w:p>
    <w:p w:rsidR="00FE3AEC" w:rsidRPr="00FE3AEC" w:rsidRDefault="00FE3AEC" w:rsidP="00FE3AEC">
      <w:pPr>
        <w:widowControl w:val="0"/>
        <w:spacing w:after="13" w:line="220" w:lineRule="exact"/>
        <w:ind w:firstLine="560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 появлении первых признаков заболевания необходимо обратиться к медработникам;</w:t>
      </w:r>
    </w:p>
    <w:p w:rsidR="00FE3AEC" w:rsidRPr="00FE3AEC" w:rsidRDefault="00FE3AEC" w:rsidP="00FE3AEC">
      <w:pPr>
        <w:widowControl w:val="0"/>
        <w:spacing w:after="9" w:line="220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не употреблять в пищу непроверенные продукты питания и воду;</w:t>
      </w:r>
    </w:p>
    <w:p w:rsidR="00FE3AEC" w:rsidRPr="00FE3AEC" w:rsidRDefault="00FE3AEC" w:rsidP="00FE3AEC">
      <w:pPr>
        <w:widowControl w:val="0"/>
        <w:spacing w:after="0" w:line="220" w:lineRule="exact"/>
        <w:ind w:firstLine="5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FE3AE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продукты питания приобретать только в установленных администрацией местах.</w:t>
      </w: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C07E14" w:rsidRDefault="00C07E14">
      <w:pPr>
        <w:rPr>
          <w:rFonts w:ascii="Arial" w:hAnsi="Arial" w:cs="Arial"/>
          <w:sz w:val="24"/>
          <w:szCs w:val="24"/>
        </w:rPr>
      </w:pPr>
    </w:p>
    <w:p w:rsidR="00AA1CC4" w:rsidRPr="00AA1CC4" w:rsidRDefault="00AA1CC4" w:rsidP="00AA1CC4">
      <w:pPr>
        <w:pStyle w:val="a4"/>
        <w:jc w:val="right"/>
        <w:rPr>
          <w:rFonts w:ascii="Arial" w:hAnsi="Arial" w:cs="Arial"/>
          <w:sz w:val="24"/>
          <w:szCs w:val="24"/>
        </w:rPr>
      </w:pPr>
      <w:r w:rsidRPr="00AA1CC4">
        <w:rPr>
          <w:rFonts w:ascii="Arial" w:hAnsi="Arial" w:cs="Arial"/>
          <w:sz w:val="24"/>
          <w:szCs w:val="24"/>
        </w:rPr>
        <w:t>Приложение 2</w:t>
      </w:r>
    </w:p>
    <w:p w:rsidR="00AA1CC4" w:rsidRPr="00AA1CC4" w:rsidRDefault="00AA1CC4" w:rsidP="00AA1CC4">
      <w:pPr>
        <w:pStyle w:val="a4"/>
        <w:jc w:val="right"/>
        <w:rPr>
          <w:rFonts w:ascii="Arial" w:hAnsi="Arial" w:cs="Arial"/>
          <w:sz w:val="24"/>
          <w:szCs w:val="24"/>
        </w:rPr>
      </w:pPr>
      <w:r w:rsidRPr="00AA1CC4">
        <w:rPr>
          <w:rFonts w:ascii="Arial" w:hAnsi="Arial" w:cs="Arial"/>
          <w:sz w:val="24"/>
          <w:szCs w:val="24"/>
        </w:rPr>
        <w:t xml:space="preserve"> к постановлению </w:t>
      </w:r>
    </w:p>
    <w:p w:rsidR="00AA1CC4" w:rsidRPr="00AA1CC4" w:rsidRDefault="00AA1CC4" w:rsidP="00AA1CC4">
      <w:pPr>
        <w:pStyle w:val="a4"/>
        <w:jc w:val="right"/>
        <w:rPr>
          <w:rFonts w:ascii="Arial" w:hAnsi="Arial" w:cs="Arial"/>
          <w:sz w:val="24"/>
          <w:szCs w:val="24"/>
        </w:rPr>
      </w:pPr>
      <w:r w:rsidRPr="00AA1CC4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AA1CC4" w:rsidRDefault="00AA1CC4" w:rsidP="00AA1CC4">
      <w:pPr>
        <w:pStyle w:val="a4"/>
        <w:jc w:val="right"/>
        <w:rPr>
          <w:rFonts w:ascii="Arial" w:hAnsi="Arial" w:cs="Arial"/>
          <w:sz w:val="24"/>
          <w:szCs w:val="24"/>
        </w:rPr>
      </w:pPr>
      <w:r w:rsidRPr="00AA1CC4">
        <w:rPr>
          <w:rFonts w:ascii="Arial" w:hAnsi="Arial" w:cs="Arial"/>
          <w:sz w:val="24"/>
          <w:szCs w:val="24"/>
        </w:rPr>
        <w:t xml:space="preserve"> от 09.02.2018 № 152</w:t>
      </w:r>
    </w:p>
    <w:p w:rsidR="00472B59" w:rsidRPr="00472B59" w:rsidRDefault="00472B59" w:rsidP="00472B59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472B59">
        <w:rPr>
          <w:rFonts w:ascii="Arial" w:hAnsi="Arial" w:cs="Arial"/>
          <w:sz w:val="24"/>
          <w:szCs w:val="24"/>
          <w:lang w:eastAsia="ru-RU" w:bidi="ru-RU"/>
        </w:rPr>
        <w:t>Состав</w:t>
      </w:r>
    </w:p>
    <w:p w:rsidR="00472B59" w:rsidRPr="00472B59" w:rsidRDefault="00472B59" w:rsidP="00472B59">
      <w:pPr>
        <w:pStyle w:val="a4"/>
        <w:jc w:val="center"/>
        <w:rPr>
          <w:rFonts w:ascii="Arial" w:hAnsi="Arial" w:cs="Arial"/>
          <w:bCs/>
          <w:sz w:val="24"/>
          <w:szCs w:val="24"/>
          <w:lang w:eastAsia="ru-RU" w:bidi="ru-RU"/>
        </w:rPr>
      </w:pPr>
      <w:r w:rsidRPr="00472B59">
        <w:rPr>
          <w:rFonts w:ascii="Arial" w:hAnsi="Arial" w:cs="Arial"/>
          <w:sz w:val="24"/>
          <w:szCs w:val="24"/>
          <w:lang w:eastAsia="ru-RU" w:bidi="ru-RU"/>
        </w:rPr>
        <w:t xml:space="preserve">межведомственной </w:t>
      </w:r>
      <w:r w:rsidRPr="00472B59">
        <w:rPr>
          <w:rFonts w:ascii="Arial" w:hAnsi="Arial" w:cs="Arial"/>
          <w:bCs/>
          <w:sz w:val="24"/>
          <w:szCs w:val="24"/>
          <w:lang w:eastAsia="ru-RU" w:bidi="ru-RU"/>
        </w:rPr>
        <w:t xml:space="preserve">комиссии для комплексной </w:t>
      </w:r>
      <w:r w:rsidRPr="00472B59">
        <w:rPr>
          <w:rFonts w:ascii="Arial" w:hAnsi="Arial" w:cs="Arial"/>
          <w:sz w:val="24"/>
          <w:szCs w:val="24"/>
          <w:lang w:eastAsia="ru-RU" w:bidi="ru-RU"/>
        </w:rPr>
        <w:t xml:space="preserve">технической </w:t>
      </w:r>
      <w:r w:rsidRPr="00472B59">
        <w:rPr>
          <w:rFonts w:ascii="Arial" w:hAnsi="Arial" w:cs="Arial"/>
          <w:bCs/>
          <w:sz w:val="24"/>
          <w:szCs w:val="24"/>
          <w:lang w:eastAsia="ru-RU" w:bidi="ru-RU"/>
        </w:rPr>
        <w:t>проверки РАСЦО и МСО</w:t>
      </w:r>
    </w:p>
    <w:p w:rsidR="00472B59" w:rsidRDefault="00472B59" w:rsidP="00472B59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472B59">
        <w:rPr>
          <w:rFonts w:ascii="Arial" w:hAnsi="Arial" w:cs="Arial"/>
          <w:sz w:val="24"/>
          <w:szCs w:val="24"/>
          <w:lang w:eastAsia="ru-RU" w:bidi="ru-RU"/>
        </w:rPr>
        <w:t>городского округа Лобня</w:t>
      </w:r>
    </w:p>
    <w:p w:rsidR="00472B59" w:rsidRDefault="00472B59" w:rsidP="00472B59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:rsidR="00472B59" w:rsidRPr="00472B59" w:rsidRDefault="00472B59" w:rsidP="00472B59">
      <w:pPr>
        <w:pStyle w:val="a4"/>
        <w:jc w:val="center"/>
        <w:rPr>
          <w:rFonts w:ascii="Arial" w:hAnsi="Arial" w:cs="Arial"/>
          <w:bCs/>
          <w:sz w:val="20"/>
          <w:szCs w:val="20"/>
          <w:lang w:eastAsia="ru-RU" w:bidi="ru-RU"/>
        </w:rPr>
      </w:pPr>
    </w:p>
    <w:p w:rsidR="00472B59" w:rsidRPr="00472B59" w:rsidRDefault="00472B59" w:rsidP="00472B59">
      <w:pPr>
        <w:widowControl w:val="0"/>
        <w:spacing w:after="31" w:line="220" w:lineRule="exact"/>
        <w:ind w:left="620"/>
        <w:jc w:val="both"/>
        <w:rPr>
          <w:rFonts w:ascii="Arial" w:eastAsia="Arial" w:hAnsi="Arial" w:cs="Arial"/>
          <w:color w:val="000000"/>
          <w:sz w:val="20"/>
          <w:szCs w:val="20"/>
          <w:lang w:eastAsia="ru-RU" w:bidi="ru-RU"/>
        </w:rPr>
      </w:pPr>
      <w:r w:rsidRPr="00472B59">
        <w:rPr>
          <w:rFonts w:ascii="Arial" w:eastAsia="Arial" w:hAnsi="Arial" w:cs="Arial"/>
          <w:color w:val="000000"/>
          <w:sz w:val="20"/>
          <w:szCs w:val="20"/>
          <w:u w:val="single"/>
          <w:lang w:eastAsia="ru-RU" w:bidi="ru-RU"/>
        </w:rPr>
        <w:t>Председатель комиссии:</w:t>
      </w:r>
      <w:bookmarkStart w:id="0" w:name="_GoBack"/>
      <w:bookmarkEnd w:id="0"/>
    </w:p>
    <w:p w:rsidR="00472B59" w:rsidRPr="00472B59" w:rsidRDefault="00472B59" w:rsidP="00472B59">
      <w:pPr>
        <w:widowControl w:val="0"/>
        <w:tabs>
          <w:tab w:val="left" w:pos="2935"/>
        </w:tabs>
        <w:spacing w:after="0" w:line="220" w:lineRule="exact"/>
        <w:ind w:left="620"/>
        <w:jc w:val="both"/>
        <w:rPr>
          <w:rFonts w:ascii="Arial" w:eastAsia="Arial" w:hAnsi="Arial" w:cs="Arial"/>
          <w:color w:val="000000"/>
          <w:sz w:val="20"/>
          <w:szCs w:val="20"/>
          <w:lang w:eastAsia="ru-RU" w:bidi="ru-RU"/>
        </w:rPr>
      </w:pPr>
      <w:r w:rsidRPr="00472B59">
        <w:rPr>
          <w:rFonts w:ascii="Arial" w:eastAsia="Arial" w:hAnsi="Arial" w:cs="Arial"/>
          <w:color w:val="000000"/>
          <w:sz w:val="20"/>
          <w:szCs w:val="20"/>
          <w:lang w:eastAsia="ru-RU" w:bidi="ru-RU"/>
        </w:rPr>
        <w:t>Локтева Л.Н.</w:t>
      </w:r>
      <w:r w:rsidRPr="00472B59">
        <w:rPr>
          <w:rFonts w:ascii="Arial" w:eastAsia="Arial" w:hAnsi="Arial" w:cs="Arial"/>
          <w:color w:val="000000"/>
          <w:sz w:val="20"/>
          <w:szCs w:val="20"/>
          <w:lang w:eastAsia="ru-RU" w:bidi="ru-RU"/>
        </w:rPr>
        <w:tab/>
        <w:t>- Заместитель Главы администрации города Лобня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7157"/>
      </w:tblGrid>
      <w:tr w:rsidR="00472B59" w:rsidRPr="00472B59" w:rsidTr="00472B59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2174" w:type="dxa"/>
            <w:shd w:val="clear" w:color="auto" w:fill="FFFFFF"/>
          </w:tcPr>
          <w:p w:rsidR="00472B59" w:rsidRPr="00472B59" w:rsidRDefault="00472B59" w:rsidP="00472B59">
            <w:pPr>
              <w:widowControl w:val="0"/>
              <w:spacing w:after="0" w:line="274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472B59">
              <w:rPr>
                <w:rFonts w:ascii="Arial" w:eastAsia="Arial" w:hAnsi="Arial" w:cs="Arial"/>
                <w:color w:val="000000"/>
                <w:lang w:eastAsia="ru-RU" w:bidi="ru-RU"/>
              </w:rPr>
              <w:t xml:space="preserve">Члены комиссии: </w:t>
            </w:r>
            <w:proofErr w:type="spellStart"/>
            <w:r w:rsidRPr="00472B59">
              <w:rPr>
                <w:rFonts w:ascii="Arial" w:eastAsia="Arial" w:hAnsi="Arial" w:cs="Arial"/>
                <w:color w:val="000000"/>
                <w:lang w:eastAsia="ru-RU" w:bidi="ru-RU"/>
              </w:rPr>
              <w:t>Теплухин</w:t>
            </w:r>
            <w:proofErr w:type="spellEnd"/>
            <w:r w:rsidRPr="00472B59">
              <w:rPr>
                <w:rFonts w:ascii="Arial" w:eastAsia="Arial" w:hAnsi="Arial" w:cs="Arial"/>
                <w:color w:val="000000"/>
                <w:lang w:eastAsia="ru-RU" w:bidi="ru-RU"/>
              </w:rPr>
              <w:t xml:space="preserve"> А.Е.</w:t>
            </w:r>
          </w:p>
        </w:tc>
        <w:tc>
          <w:tcPr>
            <w:tcW w:w="7157" w:type="dxa"/>
            <w:shd w:val="clear" w:color="auto" w:fill="FFFFFF"/>
            <w:vAlign w:val="center"/>
          </w:tcPr>
          <w:p w:rsidR="00472B59" w:rsidRPr="00472B59" w:rsidRDefault="00472B59" w:rsidP="00472B59">
            <w:pPr>
              <w:widowControl w:val="0"/>
              <w:spacing w:after="60" w:line="220" w:lineRule="exact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472B59">
              <w:rPr>
                <w:rFonts w:ascii="Arial" w:eastAsia="Arial" w:hAnsi="Arial" w:cs="Arial"/>
                <w:color w:val="000000"/>
                <w:lang w:eastAsia="ru-RU" w:bidi="ru-RU"/>
              </w:rPr>
              <w:t>-начальник отделения надзорной деятельности города Лобня</w:t>
            </w:r>
          </w:p>
          <w:p w:rsidR="00472B59" w:rsidRPr="00472B59" w:rsidRDefault="00472B59" w:rsidP="00472B59">
            <w:pPr>
              <w:widowControl w:val="0"/>
              <w:spacing w:before="60" w:after="0" w:line="22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472B59">
              <w:rPr>
                <w:rFonts w:ascii="Arial" w:eastAsia="Arial" w:hAnsi="Arial" w:cs="Arial"/>
                <w:color w:val="000000"/>
                <w:lang w:eastAsia="ru-RU" w:bidi="ru-RU"/>
              </w:rPr>
              <w:t>(по согласованию);</w:t>
            </w:r>
          </w:p>
        </w:tc>
      </w:tr>
      <w:tr w:rsidR="00472B59" w:rsidRPr="00472B59" w:rsidTr="00472B59">
        <w:tblPrEx>
          <w:tblCellMar>
            <w:top w:w="0" w:type="dxa"/>
            <w:bottom w:w="0" w:type="dxa"/>
          </w:tblCellMar>
        </w:tblPrEx>
        <w:trPr>
          <w:trHeight w:hRule="exact" w:val="817"/>
        </w:trPr>
        <w:tc>
          <w:tcPr>
            <w:tcW w:w="2174" w:type="dxa"/>
            <w:shd w:val="clear" w:color="auto" w:fill="FFFFFF"/>
          </w:tcPr>
          <w:p w:rsidR="00472B59" w:rsidRPr="00472B59" w:rsidRDefault="00472B59" w:rsidP="00472B59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472B59">
              <w:rPr>
                <w:rFonts w:ascii="Arial" w:eastAsia="Arial" w:hAnsi="Arial" w:cs="Arial"/>
                <w:color w:val="000000"/>
                <w:lang w:eastAsia="ru-RU" w:bidi="ru-RU"/>
              </w:rPr>
              <w:t>Терехов У.И.</w:t>
            </w:r>
          </w:p>
        </w:tc>
        <w:tc>
          <w:tcPr>
            <w:tcW w:w="7157" w:type="dxa"/>
            <w:shd w:val="clear" w:color="auto" w:fill="FFFFFF"/>
            <w:vAlign w:val="center"/>
          </w:tcPr>
          <w:p w:rsidR="00472B59" w:rsidRPr="00472B59" w:rsidRDefault="00472B59" w:rsidP="00472B59">
            <w:pPr>
              <w:widowControl w:val="0"/>
              <w:spacing w:after="0" w:line="274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472B59">
              <w:rPr>
                <w:rFonts w:ascii="Arial" w:eastAsia="Arial" w:hAnsi="Arial" w:cs="Arial"/>
                <w:color w:val="000000"/>
                <w:lang w:eastAsia="ru-RU" w:bidi="ru-RU"/>
              </w:rPr>
              <w:t>- начальник отдела информационных технологий Администрации города Лобня;</w:t>
            </w:r>
          </w:p>
        </w:tc>
      </w:tr>
      <w:tr w:rsidR="00472B59" w:rsidRPr="00472B59" w:rsidTr="00472B59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2174" w:type="dxa"/>
            <w:shd w:val="clear" w:color="auto" w:fill="FFFFFF"/>
            <w:vAlign w:val="center"/>
          </w:tcPr>
          <w:p w:rsidR="00472B59" w:rsidRPr="00472B59" w:rsidRDefault="00472B59" w:rsidP="00472B59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472B59">
              <w:rPr>
                <w:rFonts w:ascii="Arial" w:eastAsia="Arial" w:hAnsi="Arial" w:cs="Arial"/>
                <w:color w:val="000000"/>
                <w:lang w:eastAsia="ru-RU" w:bidi="ru-RU"/>
              </w:rPr>
              <w:t>Антонов В.В.</w:t>
            </w:r>
          </w:p>
        </w:tc>
        <w:tc>
          <w:tcPr>
            <w:tcW w:w="7157" w:type="dxa"/>
            <w:shd w:val="clear" w:color="auto" w:fill="FFFFFF"/>
            <w:vAlign w:val="center"/>
          </w:tcPr>
          <w:p w:rsidR="00472B59" w:rsidRPr="00472B59" w:rsidRDefault="00472B59" w:rsidP="00472B59">
            <w:pPr>
              <w:widowControl w:val="0"/>
              <w:spacing w:after="0" w:line="220" w:lineRule="exact"/>
              <w:ind w:left="50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472B59">
              <w:rPr>
                <w:rFonts w:ascii="Arial" w:eastAsia="Arial" w:hAnsi="Arial" w:cs="Arial"/>
                <w:color w:val="000000"/>
                <w:lang w:eastAsia="ru-RU" w:bidi="ru-RU"/>
              </w:rPr>
              <w:t>-директор УКУ «ЕДДС города Лобня»;</w:t>
            </w:r>
          </w:p>
        </w:tc>
      </w:tr>
      <w:tr w:rsidR="00472B59" w:rsidRPr="00472B59" w:rsidTr="00472B59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2174" w:type="dxa"/>
            <w:shd w:val="clear" w:color="auto" w:fill="FFFFFF"/>
          </w:tcPr>
          <w:p w:rsidR="00472B59" w:rsidRPr="00472B59" w:rsidRDefault="00472B59" w:rsidP="00472B59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472B59">
              <w:rPr>
                <w:rFonts w:ascii="Arial" w:eastAsia="Arial" w:hAnsi="Arial" w:cs="Arial"/>
                <w:color w:val="000000"/>
                <w:lang w:eastAsia="ru-RU" w:bidi="ru-RU"/>
              </w:rPr>
              <w:t>Павлов В.В.</w:t>
            </w:r>
          </w:p>
        </w:tc>
        <w:tc>
          <w:tcPr>
            <w:tcW w:w="7157" w:type="dxa"/>
            <w:shd w:val="clear" w:color="auto" w:fill="FFFFFF"/>
            <w:vAlign w:val="center"/>
          </w:tcPr>
          <w:p w:rsidR="00472B59" w:rsidRPr="00472B59" w:rsidRDefault="00472B59" w:rsidP="00472B59">
            <w:pPr>
              <w:widowControl w:val="0"/>
              <w:spacing w:after="0" w:line="277" w:lineRule="exact"/>
              <w:ind w:left="50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472B59">
              <w:rPr>
                <w:rFonts w:ascii="Arial" w:eastAsia="Arial" w:hAnsi="Arial" w:cs="Arial"/>
                <w:color w:val="000000"/>
                <w:lang w:eastAsia="ru-RU" w:bidi="ru-RU"/>
              </w:rPr>
              <w:t>- главный эксперт отдела по делам гражданской обороны, чрезвычайным ситуациям и территориальной безопасности администрации города Лобня.</w:t>
            </w:r>
          </w:p>
        </w:tc>
      </w:tr>
      <w:tr w:rsidR="00472B59" w:rsidRPr="00472B59" w:rsidTr="00472B59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2174" w:type="dxa"/>
            <w:shd w:val="clear" w:color="auto" w:fill="FFFFFF"/>
            <w:vAlign w:val="center"/>
          </w:tcPr>
          <w:p w:rsidR="00472B59" w:rsidRPr="00472B59" w:rsidRDefault="00472B59" w:rsidP="00472B59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472B59">
              <w:rPr>
                <w:rFonts w:ascii="Arial" w:eastAsia="Arial" w:hAnsi="Arial" w:cs="Arial"/>
                <w:color w:val="000000"/>
                <w:lang w:eastAsia="ru-RU" w:bidi="ru-RU"/>
              </w:rPr>
              <w:t>Панкова Е.В.</w:t>
            </w:r>
          </w:p>
        </w:tc>
        <w:tc>
          <w:tcPr>
            <w:tcW w:w="7157" w:type="dxa"/>
            <w:shd w:val="clear" w:color="auto" w:fill="FFFFFF"/>
            <w:vAlign w:val="bottom"/>
          </w:tcPr>
          <w:p w:rsidR="00472B59" w:rsidRPr="00472B59" w:rsidRDefault="00472B59" w:rsidP="00472B59">
            <w:pPr>
              <w:widowControl w:val="0"/>
              <w:spacing w:after="0" w:line="277" w:lineRule="exact"/>
              <w:ind w:left="620" w:hanging="22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472B59">
              <w:rPr>
                <w:rFonts w:ascii="Arial" w:eastAsia="Arial" w:hAnsi="Arial" w:cs="Arial"/>
                <w:color w:val="000000"/>
                <w:lang w:eastAsia="ru-RU" w:bidi="ru-RU"/>
              </w:rPr>
              <w:t>- заместитель начальника линейно-технического цеха «Долгопрудный» ПАО «Ростелеком» (по согласованию).</w:t>
            </w:r>
          </w:p>
        </w:tc>
      </w:tr>
    </w:tbl>
    <w:p w:rsidR="00AA1CC4" w:rsidRPr="00AA1CC4" w:rsidRDefault="00AA1CC4" w:rsidP="00AA1CC4">
      <w:pPr>
        <w:pStyle w:val="a4"/>
        <w:jc w:val="right"/>
        <w:rPr>
          <w:rFonts w:ascii="Arial" w:hAnsi="Arial" w:cs="Arial"/>
          <w:sz w:val="24"/>
          <w:szCs w:val="24"/>
        </w:rPr>
      </w:pPr>
    </w:p>
    <w:sectPr w:rsidR="00AA1CC4" w:rsidRPr="00AA1CC4" w:rsidSect="008E51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4E2D"/>
    <w:multiLevelType w:val="multilevel"/>
    <w:tmpl w:val="CA6AEC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381FA0"/>
    <w:multiLevelType w:val="hybridMultilevel"/>
    <w:tmpl w:val="39E446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73082"/>
    <w:multiLevelType w:val="multilevel"/>
    <w:tmpl w:val="5DC494D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>
    <w:nsid w:val="3B1C5FC1"/>
    <w:multiLevelType w:val="multilevel"/>
    <w:tmpl w:val="60B8E1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5E19B8"/>
    <w:multiLevelType w:val="multilevel"/>
    <w:tmpl w:val="A24A8F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1771C4"/>
    <w:multiLevelType w:val="multilevel"/>
    <w:tmpl w:val="60B8E1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FA"/>
    <w:rsid w:val="002F548C"/>
    <w:rsid w:val="00472B59"/>
    <w:rsid w:val="004F6053"/>
    <w:rsid w:val="0063109E"/>
    <w:rsid w:val="00640885"/>
    <w:rsid w:val="008E5179"/>
    <w:rsid w:val="00966193"/>
    <w:rsid w:val="009A7475"/>
    <w:rsid w:val="009C4BBB"/>
    <w:rsid w:val="009F56F3"/>
    <w:rsid w:val="00A060A6"/>
    <w:rsid w:val="00AA1CC4"/>
    <w:rsid w:val="00B155FA"/>
    <w:rsid w:val="00C07E14"/>
    <w:rsid w:val="00CF698B"/>
    <w:rsid w:val="00D446A1"/>
    <w:rsid w:val="00DE445E"/>
    <w:rsid w:val="00DE7B16"/>
    <w:rsid w:val="00E82AF0"/>
    <w:rsid w:val="00F73740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BA94A-C70F-4A1F-A2B1-BC62E341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A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2F548C"/>
    <w:rPr>
      <w:rFonts w:ascii="Arial" w:eastAsia="Arial" w:hAnsi="Arial" w:cs="Arial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F548C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</w:rPr>
  </w:style>
  <w:style w:type="paragraph" w:styleId="a3">
    <w:name w:val="List Paragraph"/>
    <w:basedOn w:val="a"/>
    <w:uiPriority w:val="34"/>
    <w:qFormat/>
    <w:rsid w:val="009C4BB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446A1"/>
    <w:rPr>
      <w:rFonts w:ascii="Arial" w:eastAsia="Arial" w:hAnsi="Arial" w:cs="Arial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D446A1"/>
    <w:rPr>
      <w:rFonts w:ascii="Arial" w:eastAsia="Arial" w:hAnsi="Arial" w:cs="Arial"/>
      <w:color w:val="000000"/>
      <w:spacing w:val="4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446A1"/>
    <w:pPr>
      <w:widowControl w:val="0"/>
      <w:shd w:val="clear" w:color="auto" w:fill="FFFFFF"/>
      <w:spacing w:before="300" w:after="300" w:line="0" w:lineRule="atLeast"/>
      <w:ind w:hanging="1580"/>
      <w:jc w:val="center"/>
    </w:pPr>
    <w:rPr>
      <w:rFonts w:ascii="Arial" w:eastAsia="Arial" w:hAnsi="Arial" w:cs="Arial"/>
    </w:rPr>
  </w:style>
  <w:style w:type="paragraph" w:styleId="a4">
    <w:name w:val="No Spacing"/>
    <w:uiPriority w:val="1"/>
    <w:qFormat/>
    <w:rsid w:val="00F737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2021-09-23T06:21:00Z</dcterms:created>
  <dcterms:modified xsi:type="dcterms:W3CDTF">2021-09-23T07:21:00Z</dcterms:modified>
</cp:coreProperties>
</file>