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F14" w:rsidRPr="00B43F14" w:rsidRDefault="00B43F14" w:rsidP="00B43F14">
      <w:pPr>
        <w:jc w:val="center"/>
        <w:rPr>
          <w:rFonts w:ascii="Arial" w:hAnsi="Arial" w:cs="Arial"/>
          <w:bCs/>
        </w:rPr>
      </w:pPr>
      <w:r w:rsidRPr="00B43F14">
        <w:rPr>
          <w:rFonts w:ascii="Arial" w:hAnsi="Arial" w:cs="Arial"/>
          <w:bCs/>
        </w:rPr>
        <w:t>ГЛАВА</w:t>
      </w:r>
    </w:p>
    <w:p w:rsidR="00B43F14" w:rsidRPr="00B43F14" w:rsidRDefault="00B43F14" w:rsidP="00B43F14">
      <w:pPr>
        <w:jc w:val="center"/>
        <w:rPr>
          <w:rFonts w:ascii="Arial" w:hAnsi="Arial" w:cs="Arial"/>
          <w:bCs/>
        </w:rPr>
      </w:pPr>
      <w:r w:rsidRPr="00B43F14">
        <w:rPr>
          <w:rFonts w:ascii="Arial" w:hAnsi="Arial" w:cs="Arial"/>
          <w:bCs/>
        </w:rPr>
        <w:t>ГОРОДА ЛОБНЯ</w:t>
      </w:r>
    </w:p>
    <w:p w:rsidR="00B43F14" w:rsidRPr="00B43F14" w:rsidRDefault="00B43F14" w:rsidP="00B43F14">
      <w:pPr>
        <w:jc w:val="center"/>
        <w:rPr>
          <w:rFonts w:ascii="Arial" w:hAnsi="Arial" w:cs="Arial"/>
          <w:bCs/>
        </w:rPr>
      </w:pPr>
      <w:r w:rsidRPr="00B43F14">
        <w:rPr>
          <w:rFonts w:ascii="Arial" w:hAnsi="Arial" w:cs="Arial"/>
          <w:bCs/>
        </w:rPr>
        <w:t>МОСКОВСКОЙ ОБЛАСТИ</w:t>
      </w:r>
    </w:p>
    <w:p w:rsidR="00B43F14" w:rsidRPr="00B43F14" w:rsidRDefault="00B43F14" w:rsidP="00B43F14">
      <w:pPr>
        <w:jc w:val="center"/>
        <w:rPr>
          <w:rFonts w:ascii="Arial" w:hAnsi="Arial" w:cs="Arial"/>
          <w:bCs/>
        </w:rPr>
      </w:pPr>
      <w:r w:rsidRPr="00B43F14">
        <w:rPr>
          <w:rFonts w:ascii="Arial" w:hAnsi="Arial" w:cs="Arial"/>
          <w:bCs/>
        </w:rPr>
        <w:t>ПОСТАНОВЛЕНИЕ</w:t>
      </w:r>
    </w:p>
    <w:p w:rsidR="00B43F14" w:rsidRPr="00B43F14" w:rsidRDefault="00B43F14" w:rsidP="00B43F14">
      <w:pPr>
        <w:jc w:val="center"/>
        <w:rPr>
          <w:rFonts w:ascii="Arial" w:hAnsi="Arial" w:cs="Arial"/>
          <w:bCs/>
        </w:rPr>
      </w:pPr>
      <w:r w:rsidRPr="00B43F14">
        <w:rPr>
          <w:rFonts w:ascii="Arial" w:hAnsi="Arial" w:cs="Arial"/>
          <w:bCs/>
        </w:rPr>
        <w:t>от 09.03.2021 № 276</w:t>
      </w:r>
    </w:p>
    <w:p w:rsidR="00B43F14" w:rsidRPr="00B43F14" w:rsidRDefault="00B43F14" w:rsidP="00B43F14">
      <w:pPr>
        <w:jc w:val="center"/>
        <w:rPr>
          <w:rFonts w:ascii="Arial" w:hAnsi="Arial" w:cs="Arial"/>
          <w:bCs/>
        </w:rPr>
      </w:pPr>
    </w:p>
    <w:p w:rsidR="00B43F14" w:rsidRPr="00B43F14" w:rsidRDefault="00B43F14" w:rsidP="00B43F14">
      <w:pPr>
        <w:widowControl/>
        <w:spacing w:line="276" w:lineRule="auto"/>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О внесении изменений в муниципальную программу </w:t>
      </w:r>
    </w:p>
    <w:p w:rsidR="00B43F14" w:rsidRPr="00B43F14" w:rsidRDefault="00B43F14" w:rsidP="00B43F14">
      <w:pPr>
        <w:widowControl/>
        <w:spacing w:line="276" w:lineRule="auto"/>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«Развитие институтов гражданского общества, </w:t>
      </w:r>
    </w:p>
    <w:p w:rsidR="00B43F14" w:rsidRPr="00B43F14" w:rsidRDefault="00B43F14" w:rsidP="00B43F14">
      <w:pPr>
        <w:widowControl/>
        <w:spacing w:line="276" w:lineRule="auto"/>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повышение эффективности местного самоуправления </w:t>
      </w:r>
    </w:p>
    <w:p w:rsidR="00B43F14" w:rsidRPr="00B43F14" w:rsidRDefault="00B43F14" w:rsidP="00B43F14">
      <w:pPr>
        <w:widowControl/>
        <w:spacing w:line="276" w:lineRule="auto"/>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и реализации молодежной политики» на 2020-2024 годы, </w:t>
      </w:r>
    </w:p>
    <w:p w:rsidR="00B43F14" w:rsidRPr="00B43F14" w:rsidRDefault="00B43F14" w:rsidP="00B43F14">
      <w:pPr>
        <w:widowControl/>
        <w:spacing w:line="276" w:lineRule="auto"/>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утвержденную постановлением Главы городского</w:t>
      </w:r>
    </w:p>
    <w:p w:rsidR="00B43F14" w:rsidRPr="00B43F14" w:rsidRDefault="00B43F14" w:rsidP="00B43F14">
      <w:pPr>
        <w:widowControl/>
        <w:spacing w:line="276" w:lineRule="auto"/>
        <w:jc w:val="both"/>
        <w:rPr>
          <w:rFonts w:ascii="Arial" w:eastAsiaTheme="minorHAnsi" w:hAnsi="Arial" w:cs="Arial"/>
          <w:color w:val="FF0000"/>
          <w:lang w:eastAsia="en-US" w:bidi="ar-SA"/>
        </w:rPr>
      </w:pPr>
      <w:r w:rsidRPr="00B43F14">
        <w:rPr>
          <w:rFonts w:ascii="Arial" w:eastAsiaTheme="minorHAnsi" w:hAnsi="Arial" w:cs="Arial"/>
          <w:color w:val="auto"/>
          <w:lang w:eastAsia="en-US" w:bidi="ar-SA"/>
        </w:rPr>
        <w:t xml:space="preserve">округа Лобня </w:t>
      </w:r>
      <w:bookmarkStart w:id="0" w:name="_Hlk38034930"/>
      <w:r w:rsidRPr="00B43F14">
        <w:rPr>
          <w:rFonts w:ascii="Arial" w:eastAsiaTheme="minorHAnsi" w:hAnsi="Arial" w:cs="Arial"/>
          <w:color w:val="auto"/>
          <w:lang w:eastAsia="en-US" w:bidi="ar-SA"/>
        </w:rPr>
        <w:t>от 27.12.2019 года №18</w:t>
      </w:r>
      <w:bookmarkEnd w:id="0"/>
      <w:r w:rsidRPr="00B43F14">
        <w:rPr>
          <w:rFonts w:ascii="Arial" w:eastAsiaTheme="minorHAnsi" w:hAnsi="Arial" w:cs="Arial"/>
          <w:color w:val="auto"/>
          <w:lang w:eastAsia="en-US" w:bidi="ar-SA"/>
        </w:rPr>
        <w:t>66</w:t>
      </w:r>
      <w:r w:rsidRPr="00B43F14">
        <w:rPr>
          <w:rFonts w:ascii="Arial" w:eastAsiaTheme="minorHAnsi" w:hAnsi="Arial" w:cs="Arial"/>
          <w:color w:val="FF0000"/>
          <w:lang w:eastAsia="en-US" w:bidi="ar-SA"/>
        </w:rPr>
        <w:t xml:space="preserve"> </w:t>
      </w:r>
    </w:p>
    <w:p w:rsidR="00B43F14" w:rsidRPr="00B43F14" w:rsidRDefault="00B43F14" w:rsidP="00B43F14">
      <w:pPr>
        <w:widowControl/>
        <w:spacing w:line="276" w:lineRule="auto"/>
        <w:jc w:val="both"/>
        <w:rPr>
          <w:rFonts w:ascii="Arial" w:eastAsiaTheme="minorHAnsi" w:hAnsi="Arial" w:cs="Arial"/>
          <w:color w:val="auto"/>
          <w:lang w:eastAsia="en-US" w:bidi="ar-SA"/>
        </w:rPr>
      </w:pPr>
    </w:p>
    <w:p w:rsidR="00B43F14" w:rsidRPr="00B43F14" w:rsidRDefault="00B43F14" w:rsidP="00B43F14">
      <w:pPr>
        <w:widowControl/>
        <w:spacing w:line="276" w:lineRule="auto"/>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ab/>
      </w:r>
      <w:bookmarkStart w:id="1" w:name="_Hlk57385478"/>
      <w:r w:rsidRPr="00B43F14">
        <w:rPr>
          <w:rFonts w:ascii="Arial" w:eastAsiaTheme="minorHAnsi" w:hAnsi="Arial" w:cs="Arial"/>
          <w:color w:val="auto"/>
          <w:lang w:eastAsia="en-US" w:bidi="ar-SA"/>
        </w:rPr>
        <w:t>В соответствии с Федеральным законом от 06.10.2003 №131-ФЗ «Об общих принципах организации местного самоуправления в Российской Федерации», Уставом городского округа Лобня, Решением Совета депутатов городского округа Лобня от 22.12.2020г. № 235/65 «О внесении изменений и дополнений в решение Совета депутатов городского округа Лобня» от 26.11.2019г. № 202/51 «О бюджете городского округа Лобня на 2020 год и плановый период 2021 и 2022 годов» (с учетом изменений и дополнений, внесенных решениями Совета депутатов городского округа Лобня от 24.03.2020 г. № 43/56, от 28.04.2020 г. № 68/57, от 30.06.2020г. № 90/59, от 27.10.2020г. № 208/63), Решением Совета депутатов городского округа Лобня от 24.11.2020г. № 212/64 «О бюджете городского округа Лобня на 2021 год и плановый период 2022 и 2023 годов»</w:t>
      </w:r>
      <w:bookmarkEnd w:id="1"/>
      <w:r w:rsidRPr="00B43F14">
        <w:rPr>
          <w:rFonts w:ascii="Arial" w:eastAsiaTheme="minorHAnsi" w:hAnsi="Arial" w:cs="Arial"/>
          <w:color w:val="auto"/>
          <w:lang w:eastAsia="en-US" w:bidi="ar-SA"/>
        </w:rPr>
        <w:t xml:space="preserve"> и с целью актуализации муниципальной программы городского округа Лобня Московской области «Развитие институтов гражданского общества, повышение эффективности местного самоуправления и реализации молодежной политики» на 2020-2024 годы,</w:t>
      </w:r>
    </w:p>
    <w:p w:rsidR="00B43F14" w:rsidRPr="00B43F14" w:rsidRDefault="00B43F14" w:rsidP="00B43F14">
      <w:pPr>
        <w:widowControl/>
        <w:spacing w:line="276" w:lineRule="auto"/>
        <w:jc w:val="both"/>
        <w:rPr>
          <w:rFonts w:ascii="Arial" w:eastAsiaTheme="minorHAnsi" w:hAnsi="Arial" w:cs="Arial"/>
          <w:color w:val="auto"/>
          <w:lang w:eastAsia="en-US" w:bidi="ar-SA"/>
        </w:rPr>
      </w:pPr>
    </w:p>
    <w:p w:rsidR="00B43F14" w:rsidRPr="00B43F14" w:rsidRDefault="00B43F14" w:rsidP="00B43F14">
      <w:pPr>
        <w:widowControl/>
        <w:spacing w:line="276" w:lineRule="auto"/>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Постановляю:</w:t>
      </w:r>
    </w:p>
    <w:p w:rsidR="00B43F14" w:rsidRPr="00B43F14" w:rsidRDefault="00B43F14" w:rsidP="00B43F14">
      <w:pPr>
        <w:widowControl/>
        <w:spacing w:line="276" w:lineRule="auto"/>
        <w:jc w:val="both"/>
        <w:rPr>
          <w:rFonts w:ascii="Arial" w:eastAsiaTheme="minorHAnsi" w:hAnsi="Arial" w:cs="Arial"/>
          <w:color w:val="auto"/>
          <w:lang w:eastAsia="en-US" w:bidi="ar-SA"/>
        </w:rPr>
      </w:pPr>
    </w:p>
    <w:p w:rsidR="00B43F14" w:rsidRPr="00B43F14" w:rsidRDefault="00B43F14" w:rsidP="00A1198A">
      <w:pPr>
        <w:widowControl/>
        <w:numPr>
          <w:ilvl w:val="0"/>
          <w:numId w:val="1"/>
        </w:numPr>
        <w:spacing w:after="160" w:line="276" w:lineRule="auto"/>
        <w:ind w:left="142" w:firstLine="284"/>
        <w:contextualSpacing/>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Внести изменения в муниципальную программу «Развитие институтов гражданского общества, повышение эффективности местного самоуправления и реализации молодежной политики» на 2020-2024 годы утвержденную постановлением Главы городского округа Лобня от 27.12.2019 года №1866.</w:t>
      </w:r>
    </w:p>
    <w:p w:rsidR="00B43F14" w:rsidRPr="00B43F14" w:rsidRDefault="00B43F14" w:rsidP="00A1198A">
      <w:pPr>
        <w:widowControl/>
        <w:numPr>
          <w:ilvl w:val="1"/>
          <w:numId w:val="1"/>
        </w:numPr>
        <w:spacing w:after="160" w:line="276" w:lineRule="auto"/>
        <w:ind w:left="142" w:firstLine="284"/>
        <w:contextualSpacing/>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   Паспорт муниципальной программы (Приложение № 1 к постановлению Главы городского округа Лобня от 27.12.2019 года №1866) изложить в новой редакции согласно приложению № 1 к настоящему Постановлению.</w:t>
      </w:r>
    </w:p>
    <w:p w:rsidR="00B43F14" w:rsidRPr="00B43F14" w:rsidRDefault="00B43F14" w:rsidP="00A1198A">
      <w:pPr>
        <w:widowControl/>
        <w:numPr>
          <w:ilvl w:val="1"/>
          <w:numId w:val="1"/>
        </w:numPr>
        <w:spacing w:after="160" w:line="276" w:lineRule="auto"/>
        <w:ind w:left="142" w:firstLine="284"/>
        <w:contextualSpacing/>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   Планируемые результаты реализации муниципальной программы (Приложение № 2 к постановлению Главы городского округа Лобня от 27.12.2019 года №1866) изложить в новой редакции согласно приложению № 2 к настоящему Постановлению.</w:t>
      </w:r>
    </w:p>
    <w:p w:rsidR="00B43F14" w:rsidRPr="00B43F14" w:rsidRDefault="00B43F14" w:rsidP="00A1198A">
      <w:pPr>
        <w:widowControl/>
        <w:spacing w:line="276" w:lineRule="auto"/>
        <w:ind w:left="142" w:firstLine="284"/>
        <w:contextualSpacing/>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1.3 Перечень мероприятий подпрограммы 1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 (Приложение № 4 к постановлению Главы городского округа Лобня от 27.12.2019 </w:t>
      </w:r>
      <w:r w:rsidRPr="00B43F14">
        <w:rPr>
          <w:rFonts w:ascii="Arial" w:eastAsiaTheme="minorHAnsi" w:hAnsi="Arial" w:cs="Arial"/>
          <w:color w:val="auto"/>
          <w:lang w:eastAsia="en-US" w:bidi="ar-SA"/>
        </w:rPr>
        <w:lastRenderedPageBreak/>
        <w:t>года № 1866) изложить в новой редакции согласно приложению № 3 к настоящему Постановлению.</w:t>
      </w:r>
    </w:p>
    <w:p w:rsidR="00B43F14" w:rsidRPr="00B43F14" w:rsidRDefault="00B43F14" w:rsidP="00B43F14">
      <w:pPr>
        <w:widowControl/>
        <w:spacing w:line="276" w:lineRule="auto"/>
        <w:ind w:firstLine="360"/>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1.4   Перечень мероприятий подпрограммы 4 «Молодежь Подмосковья» </w:t>
      </w:r>
      <w:r w:rsidRPr="00B43F14">
        <w:rPr>
          <w:rFonts w:ascii="Arial" w:eastAsia="Times New Roman" w:hAnsi="Arial" w:cs="Arial"/>
          <w:color w:val="auto"/>
          <w:lang w:bidi="ar-SA"/>
        </w:rPr>
        <w:t xml:space="preserve">(Приложение № 6 к постановлению Главы городского округа Лобня </w:t>
      </w:r>
      <w:r w:rsidRPr="00B43F14">
        <w:rPr>
          <w:rFonts w:ascii="Arial" w:eastAsiaTheme="minorHAnsi" w:hAnsi="Arial" w:cs="Arial"/>
          <w:color w:val="auto"/>
          <w:lang w:eastAsia="en-US" w:bidi="ar-SA"/>
        </w:rPr>
        <w:t>от 27.12.2019 года № 1866</w:t>
      </w:r>
      <w:r w:rsidRPr="00B43F14">
        <w:rPr>
          <w:rFonts w:ascii="Arial" w:eastAsia="Times New Roman" w:hAnsi="Arial" w:cs="Arial"/>
          <w:color w:val="auto"/>
          <w:lang w:bidi="ar-SA"/>
        </w:rPr>
        <w:t>)</w:t>
      </w:r>
      <w:r w:rsidRPr="00B43F14">
        <w:rPr>
          <w:rFonts w:ascii="Arial" w:eastAsiaTheme="minorHAnsi" w:hAnsi="Arial" w:cs="Arial"/>
          <w:color w:val="auto"/>
          <w:lang w:eastAsia="en-US" w:bidi="ar-SA"/>
        </w:rPr>
        <w:t xml:space="preserve"> изложить в новой редакции согласно приложению № 4 к настоящему Постановлению.</w:t>
      </w:r>
    </w:p>
    <w:p w:rsidR="00B43F14" w:rsidRPr="00B43F14" w:rsidRDefault="00A1198A" w:rsidP="00B43F14">
      <w:pPr>
        <w:widowControl/>
        <w:spacing w:line="276" w:lineRule="auto"/>
        <w:ind w:firstLine="360"/>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1.5 Паспорт</w:t>
      </w:r>
      <w:r w:rsidR="00B43F14" w:rsidRPr="00B43F14">
        <w:rPr>
          <w:rFonts w:ascii="Arial" w:eastAsiaTheme="minorHAnsi" w:hAnsi="Arial" w:cs="Arial"/>
          <w:color w:val="auto"/>
          <w:lang w:eastAsia="en-US" w:bidi="ar-SA"/>
        </w:rPr>
        <w:t xml:space="preserve"> подпрограммы 5 «Обеспечивающая подпрограмма» (Приложение № 7 к постановлению Главы городского округа Лобня от 27.12.2019 года № 1866) изложить в новой редакции согласно приложению № 5 к настоящему Постановлению.</w:t>
      </w:r>
    </w:p>
    <w:p w:rsidR="00B43F14" w:rsidRPr="00B43F14" w:rsidRDefault="00B43F14" w:rsidP="00B43F14">
      <w:pPr>
        <w:widowControl/>
        <w:spacing w:line="276" w:lineRule="auto"/>
        <w:ind w:firstLine="360"/>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1.6 Перечень мероприятий подпрограммы 5 «Обеспечивающая подпрограмма» </w:t>
      </w:r>
      <w:r w:rsidRPr="00B43F14">
        <w:rPr>
          <w:rFonts w:ascii="Arial" w:eastAsia="Times New Roman" w:hAnsi="Arial" w:cs="Arial"/>
          <w:color w:val="auto"/>
          <w:lang w:bidi="ar-SA"/>
        </w:rPr>
        <w:t xml:space="preserve">(Приложение № 8 к постановлению Главы городского округа Лобня </w:t>
      </w:r>
      <w:r w:rsidRPr="00B43F14">
        <w:rPr>
          <w:rFonts w:ascii="Arial" w:eastAsiaTheme="minorHAnsi" w:hAnsi="Arial" w:cs="Arial"/>
          <w:color w:val="auto"/>
          <w:lang w:eastAsia="en-US" w:bidi="ar-SA"/>
        </w:rPr>
        <w:t>от 27.12.2019 года № 1866</w:t>
      </w:r>
      <w:r w:rsidRPr="00B43F14">
        <w:rPr>
          <w:rFonts w:ascii="Arial" w:eastAsia="Times New Roman" w:hAnsi="Arial" w:cs="Arial"/>
          <w:color w:val="auto"/>
          <w:lang w:bidi="ar-SA"/>
        </w:rPr>
        <w:t>)</w:t>
      </w:r>
      <w:r w:rsidRPr="00B43F14">
        <w:rPr>
          <w:rFonts w:ascii="Arial" w:eastAsiaTheme="minorHAnsi" w:hAnsi="Arial" w:cs="Arial"/>
          <w:color w:val="auto"/>
          <w:lang w:eastAsia="en-US" w:bidi="ar-SA"/>
        </w:rPr>
        <w:t xml:space="preserve"> изложить в новой редакции согласно приложению № 6 к настоящему Постановлению.</w:t>
      </w:r>
    </w:p>
    <w:p w:rsidR="00B43F14" w:rsidRPr="00B43F14" w:rsidRDefault="00B43F14" w:rsidP="00B43F14">
      <w:pPr>
        <w:widowControl/>
        <w:spacing w:line="276" w:lineRule="auto"/>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     </w:t>
      </w:r>
    </w:p>
    <w:p w:rsidR="00B43F14" w:rsidRPr="00B43F14" w:rsidRDefault="00B43F14" w:rsidP="00B43F14">
      <w:pPr>
        <w:widowControl/>
        <w:spacing w:line="276" w:lineRule="auto"/>
        <w:ind w:firstLine="426"/>
        <w:jc w:val="both"/>
        <w:rPr>
          <w:rFonts w:ascii="Arial" w:eastAsiaTheme="minorHAnsi" w:hAnsi="Arial" w:cs="Arial"/>
          <w:color w:val="auto"/>
          <w:lang w:eastAsia="en-US" w:bidi="ar-SA"/>
        </w:rPr>
      </w:pPr>
      <w:r w:rsidRPr="00B43F14">
        <w:rPr>
          <w:rFonts w:ascii="Arial" w:eastAsiaTheme="minorHAnsi" w:hAnsi="Arial" w:cs="Arial"/>
          <w:color w:val="auto"/>
          <w:lang w:eastAsia="en-US" w:bidi="ar-SA"/>
        </w:rPr>
        <w:t xml:space="preserve">2. Разместить настоящее Постановление на официальном сайте городского округа Лобня в сети «Интернет» </w:t>
      </w:r>
      <w:hyperlink r:id="rId7" w:history="1">
        <w:r w:rsidRPr="00B43F14">
          <w:rPr>
            <w:rFonts w:ascii="Arial" w:eastAsiaTheme="minorHAnsi" w:hAnsi="Arial" w:cs="Arial"/>
            <w:color w:val="auto"/>
            <w:lang w:eastAsia="en-US" w:bidi="ar-SA"/>
          </w:rPr>
          <w:t>www.лобня</w:t>
        </w:r>
      </w:hyperlink>
      <w:r w:rsidRPr="00B43F14">
        <w:rPr>
          <w:rFonts w:ascii="Arial" w:eastAsiaTheme="minorHAnsi" w:hAnsi="Arial" w:cs="Arial"/>
          <w:color w:val="auto"/>
          <w:lang w:eastAsia="en-US" w:bidi="ar-SA"/>
        </w:rPr>
        <w:t>. рф.</w:t>
      </w:r>
    </w:p>
    <w:p w:rsidR="00B43F14" w:rsidRPr="00B43F14" w:rsidRDefault="00B43F14" w:rsidP="00B43F14">
      <w:pPr>
        <w:widowControl/>
        <w:spacing w:after="160" w:line="276" w:lineRule="auto"/>
        <w:ind w:right="-142"/>
        <w:rPr>
          <w:rFonts w:ascii="Arial" w:eastAsiaTheme="minorHAnsi" w:hAnsi="Arial" w:cs="Arial"/>
          <w:color w:val="auto"/>
          <w:lang w:eastAsia="en-US" w:bidi="ar-SA"/>
        </w:rPr>
      </w:pPr>
      <w:r w:rsidRPr="00B43F14">
        <w:rPr>
          <w:rFonts w:ascii="Arial" w:eastAsiaTheme="minorHAnsi" w:hAnsi="Arial" w:cs="Arial"/>
          <w:color w:val="auto"/>
          <w:lang w:eastAsia="en-US" w:bidi="ar-SA"/>
        </w:rPr>
        <w:tab/>
        <w:t xml:space="preserve">                                                                                                           </w:t>
      </w:r>
    </w:p>
    <w:p w:rsidR="00B43F14" w:rsidRPr="00B43F14" w:rsidRDefault="00B43F14" w:rsidP="00B43F14">
      <w:pPr>
        <w:widowControl/>
        <w:spacing w:after="160" w:line="276" w:lineRule="auto"/>
        <w:ind w:right="-142"/>
        <w:jc w:val="right"/>
        <w:rPr>
          <w:rFonts w:ascii="Arial" w:eastAsiaTheme="minorHAnsi" w:hAnsi="Arial" w:cs="Arial"/>
          <w:color w:val="auto"/>
          <w:lang w:eastAsia="en-US" w:bidi="ar-SA"/>
        </w:rPr>
      </w:pPr>
      <w:r w:rsidRPr="00B43F14">
        <w:rPr>
          <w:rFonts w:ascii="Arial" w:eastAsiaTheme="minorHAnsi" w:hAnsi="Arial" w:cs="Arial"/>
          <w:color w:val="auto"/>
          <w:lang w:eastAsia="en-US" w:bidi="ar-SA"/>
        </w:rPr>
        <w:tab/>
        <w:t>Е.В. Смышляев</w:t>
      </w:r>
    </w:p>
    <w:p w:rsidR="000B4175" w:rsidRPr="00B43F14" w:rsidRDefault="000B4175">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pPr>
    </w:p>
    <w:p w:rsidR="00B43F14" w:rsidRPr="00B43F14" w:rsidRDefault="00B43F14">
      <w:pPr>
        <w:rPr>
          <w:rFonts w:ascii="Arial" w:hAnsi="Arial" w:cs="Arial"/>
        </w:rPr>
        <w:sectPr w:rsidR="00B43F14" w:rsidRPr="00B43F14">
          <w:pgSz w:w="11906" w:h="16838"/>
          <w:pgMar w:top="1134" w:right="850" w:bottom="1134" w:left="1701" w:header="708" w:footer="708" w:gutter="0"/>
          <w:cols w:space="708"/>
          <w:docGrid w:linePitch="360"/>
        </w:sectPr>
      </w:pPr>
    </w:p>
    <w:p w:rsidR="00B43F14" w:rsidRPr="00B43F14" w:rsidRDefault="00B43F14" w:rsidP="00A1198A">
      <w:pPr>
        <w:autoSpaceDE w:val="0"/>
        <w:autoSpaceDN w:val="0"/>
        <w:adjustRightInd w:val="0"/>
        <w:jc w:val="right"/>
        <w:rPr>
          <w:rFonts w:ascii="Arial" w:eastAsia="Calibri" w:hAnsi="Arial" w:cs="Arial"/>
          <w:color w:val="auto"/>
          <w:lang w:eastAsia="en-US" w:bidi="ar-SA"/>
        </w:rPr>
      </w:pPr>
    </w:p>
    <w:p w:rsidR="00B43F14" w:rsidRPr="00B43F14" w:rsidRDefault="00B43F14" w:rsidP="00A1198A">
      <w:pPr>
        <w:widowControl/>
        <w:ind w:leftChars="4445" w:left="11378" w:hanging="710"/>
        <w:jc w:val="right"/>
        <w:rPr>
          <w:rFonts w:ascii="Arial" w:eastAsia="SimSun" w:hAnsi="Arial" w:cs="Arial"/>
          <w:color w:val="auto"/>
          <w:lang w:eastAsia="zh-CN" w:bidi="ar-SA"/>
        </w:rPr>
      </w:pPr>
      <w:r w:rsidRPr="00B43F14">
        <w:rPr>
          <w:rFonts w:ascii="Arial" w:eastAsia="SimSun" w:hAnsi="Arial" w:cs="Arial"/>
          <w:color w:val="auto"/>
          <w:lang w:eastAsia="zh-CN" w:bidi="ar-SA"/>
        </w:rPr>
        <w:t>Приложение № 1</w:t>
      </w:r>
    </w:p>
    <w:p w:rsidR="00A1198A" w:rsidRDefault="00B43F14" w:rsidP="00A1198A">
      <w:pPr>
        <w:widowControl/>
        <w:ind w:leftChars="4445" w:left="11378" w:hanging="710"/>
        <w:jc w:val="right"/>
        <w:rPr>
          <w:rFonts w:ascii="Arial" w:eastAsia="SimSun" w:hAnsi="Arial" w:cs="Arial"/>
          <w:color w:val="auto"/>
          <w:lang w:eastAsia="zh-CN" w:bidi="ar-SA"/>
        </w:rPr>
      </w:pPr>
      <w:r w:rsidRPr="00B43F14">
        <w:rPr>
          <w:rFonts w:ascii="Arial" w:eastAsia="SimSun" w:hAnsi="Arial" w:cs="Arial"/>
          <w:color w:val="auto"/>
          <w:lang w:eastAsia="zh-CN" w:bidi="ar-SA"/>
        </w:rPr>
        <w:t>к постановлению</w:t>
      </w:r>
    </w:p>
    <w:p w:rsidR="00B43F14" w:rsidRPr="00B43F14" w:rsidRDefault="00B43F14" w:rsidP="00A1198A">
      <w:pPr>
        <w:widowControl/>
        <w:ind w:leftChars="4445" w:left="11378" w:hanging="710"/>
        <w:jc w:val="right"/>
        <w:rPr>
          <w:rFonts w:ascii="Arial" w:eastAsia="SimSun" w:hAnsi="Arial" w:cs="Arial"/>
          <w:color w:val="auto"/>
          <w:lang w:eastAsia="zh-CN" w:bidi="ar-SA"/>
        </w:rPr>
      </w:pPr>
      <w:r w:rsidRPr="00B43F14">
        <w:rPr>
          <w:rFonts w:ascii="Arial" w:eastAsia="SimSun" w:hAnsi="Arial" w:cs="Arial"/>
          <w:color w:val="auto"/>
          <w:lang w:eastAsia="zh-CN" w:bidi="ar-SA"/>
        </w:rPr>
        <w:t xml:space="preserve"> Главы городского округа Лобня</w:t>
      </w:r>
    </w:p>
    <w:p w:rsidR="00A1198A" w:rsidRPr="00B43F14" w:rsidRDefault="00A1198A" w:rsidP="00A1198A">
      <w:pPr>
        <w:jc w:val="right"/>
        <w:rPr>
          <w:rFonts w:ascii="Arial" w:hAnsi="Arial" w:cs="Arial"/>
          <w:bCs/>
        </w:rPr>
      </w:pPr>
      <w:r w:rsidRPr="00B43F14">
        <w:rPr>
          <w:rFonts w:ascii="Arial" w:hAnsi="Arial" w:cs="Arial"/>
          <w:bCs/>
        </w:rPr>
        <w:t>от 09.03.2021 № 276</w:t>
      </w:r>
    </w:p>
    <w:p w:rsidR="00B43F14" w:rsidRPr="00B43F14" w:rsidRDefault="00B43F14" w:rsidP="00A1198A">
      <w:pPr>
        <w:widowControl/>
        <w:ind w:leftChars="4123" w:left="9895"/>
        <w:jc w:val="right"/>
        <w:rPr>
          <w:rFonts w:ascii="Arial" w:eastAsia="SimSun" w:hAnsi="Arial" w:cs="Arial"/>
          <w:color w:val="auto"/>
          <w:lang w:eastAsia="zh-CN" w:bidi="ar-SA"/>
        </w:rPr>
      </w:pPr>
    </w:p>
    <w:p w:rsidR="00B43F14" w:rsidRPr="00B43F14" w:rsidRDefault="00B43F14" w:rsidP="00A1198A">
      <w:pPr>
        <w:widowControl/>
        <w:ind w:leftChars="4445" w:left="11378" w:hanging="710"/>
        <w:jc w:val="right"/>
        <w:rPr>
          <w:rFonts w:ascii="Arial" w:eastAsia="SimSun" w:hAnsi="Arial" w:cs="Arial"/>
          <w:color w:val="auto"/>
          <w:lang w:eastAsia="zh-CN" w:bidi="ar-SA"/>
        </w:rPr>
      </w:pPr>
      <w:r w:rsidRPr="00B43F14">
        <w:rPr>
          <w:rFonts w:ascii="Arial" w:eastAsia="SimSun" w:hAnsi="Arial" w:cs="Arial"/>
          <w:color w:val="auto"/>
          <w:lang w:eastAsia="zh-CN" w:bidi="ar-SA"/>
        </w:rPr>
        <w:t>Приложение № 1</w:t>
      </w:r>
    </w:p>
    <w:p w:rsidR="00A1198A" w:rsidRDefault="00B43F14" w:rsidP="00A1198A">
      <w:pPr>
        <w:widowControl/>
        <w:ind w:leftChars="4445" w:left="11378" w:hanging="710"/>
        <w:jc w:val="right"/>
        <w:rPr>
          <w:rFonts w:ascii="Arial" w:eastAsia="SimSun" w:hAnsi="Arial" w:cs="Arial"/>
          <w:color w:val="auto"/>
          <w:lang w:eastAsia="zh-CN" w:bidi="ar-SA"/>
        </w:rPr>
      </w:pPr>
      <w:r w:rsidRPr="00B43F14">
        <w:rPr>
          <w:rFonts w:ascii="Arial" w:eastAsia="SimSun" w:hAnsi="Arial" w:cs="Arial"/>
          <w:color w:val="auto"/>
          <w:lang w:eastAsia="zh-CN" w:bidi="ar-SA"/>
        </w:rPr>
        <w:t>к постановлению</w:t>
      </w:r>
    </w:p>
    <w:p w:rsidR="00B43F14" w:rsidRPr="00B43F14" w:rsidRDefault="00B43F14" w:rsidP="00A1198A">
      <w:pPr>
        <w:widowControl/>
        <w:ind w:leftChars="4445" w:left="11378" w:hanging="710"/>
        <w:jc w:val="right"/>
        <w:rPr>
          <w:rFonts w:ascii="Arial" w:eastAsia="SimSun" w:hAnsi="Arial" w:cs="Arial"/>
          <w:color w:val="auto"/>
          <w:lang w:eastAsia="zh-CN" w:bidi="ar-SA"/>
        </w:rPr>
      </w:pPr>
      <w:r w:rsidRPr="00B43F14">
        <w:rPr>
          <w:rFonts w:ascii="Arial" w:eastAsia="SimSun" w:hAnsi="Arial" w:cs="Arial"/>
          <w:color w:val="auto"/>
          <w:lang w:eastAsia="zh-CN" w:bidi="ar-SA"/>
        </w:rPr>
        <w:t xml:space="preserve"> Главы городского округа Лобня</w:t>
      </w:r>
    </w:p>
    <w:p w:rsidR="00B43F14" w:rsidRPr="00B43F14" w:rsidRDefault="00B43F14" w:rsidP="00A1198A">
      <w:pPr>
        <w:autoSpaceDE w:val="0"/>
        <w:autoSpaceDN w:val="0"/>
        <w:ind w:left="9639"/>
        <w:contextualSpacing/>
        <w:jc w:val="right"/>
        <w:rPr>
          <w:rFonts w:ascii="Arial" w:eastAsia="Calibri" w:hAnsi="Arial" w:cs="Arial"/>
          <w:color w:val="auto"/>
          <w:lang w:bidi="ar-SA"/>
        </w:rPr>
      </w:pPr>
      <w:r w:rsidRPr="00B43F14">
        <w:rPr>
          <w:rFonts w:ascii="Arial" w:eastAsia="Calibri" w:hAnsi="Arial" w:cs="Arial"/>
          <w:color w:val="auto"/>
          <w:lang w:bidi="ar-SA"/>
        </w:rPr>
        <w:t xml:space="preserve">  от   27.12.2019   №   1866</w:t>
      </w:r>
    </w:p>
    <w:p w:rsidR="00B43F14" w:rsidRPr="00B43F14" w:rsidRDefault="00B43F14" w:rsidP="00B43F14">
      <w:pPr>
        <w:autoSpaceDE w:val="0"/>
        <w:autoSpaceDN w:val="0"/>
        <w:adjustRightInd w:val="0"/>
        <w:jc w:val="center"/>
        <w:rPr>
          <w:rFonts w:ascii="Arial" w:eastAsia="Times New Roman" w:hAnsi="Arial" w:cs="Arial"/>
          <w:color w:val="auto"/>
          <w:lang w:bidi="ar-SA"/>
        </w:rPr>
      </w:pP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Паспорт муниципальной программы городского округа Лобня</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t xml:space="preserve"> «Развитие институтов гражданского общества, повышение эффективности местного самоуправления и реализации молодежной политики»</w:t>
      </w:r>
    </w:p>
    <w:p w:rsidR="00B43F14" w:rsidRPr="00B43F14" w:rsidRDefault="00B43F14" w:rsidP="00B43F14">
      <w:pPr>
        <w:autoSpaceDE w:val="0"/>
        <w:autoSpaceDN w:val="0"/>
        <w:adjustRightInd w:val="0"/>
        <w:rPr>
          <w:rFonts w:ascii="Arial" w:eastAsia="Times New Roman" w:hAnsi="Arial" w:cs="Arial"/>
          <w:color w:val="auto"/>
          <w:lang w:bidi="ar-SA"/>
        </w:rPr>
      </w:pPr>
    </w:p>
    <w:tbl>
      <w:tblPr>
        <w:tblStyle w:val="af8"/>
        <w:tblW w:w="15588" w:type="dxa"/>
        <w:tblLayout w:type="fixed"/>
        <w:tblLook w:val="04A0" w:firstRow="1" w:lastRow="0" w:firstColumn="1" w:lastColumn="0" w:noHBand="0" w:noVBand="1"/>
      </w:tblPr>
      <w:tblGrid>
        <w:gridCol w:w="4673"/>
        <w:gridCol w:w="2675"/>
        <w:gridCol w:w="1688"/>
        <w:gridCol w:w="1688"/>
        <w:gridCol w:w="1688"/>
        <w:gridCol w:w="1829"/>
        <w:gridCol w:w="1347"/>
      </w:tblGrid>
      <w:tr w:rsidR="00196E89" w:rsidRPr="00196E89" w:rsidTr="00196E89">
        <w:trPr>
          <w:trHeight w:val="809"/>
        </w:trPr>
        <w:tc>
          <w:tcPr>
            <w:tcW w:w="4673" w:type="dxa"/>
          </w:tcPr>
          <w:p w:rsidR="00196E89" w:rsidRPr="00196E89" w:rsidRDefault="00196E89" w:rsidP="00196E89">
            <w:pPr>
              <w:autoSpaceDE w:val="0"/>
              <w:autoSpaceDN w:val="0"/>
              <w:adjustRightInd w:val="0"/>
              <w:ind w:left="-113" w:firstLine="5074"/>
              <w:jc w:val="both"/>
              <w:rPr>
                <w:rFonts w:ascii="Arial" w:hAnsi="Arial" w:cs="Arial"/>
              </w:rPr>
            </w:pPr>
          </w:p>
          <w:p w:rsidR="00196E89" w:rsidRPr="00196E89" w:rsidRDefault="00196E89" w:rsidP="00196E89">
            <w:pPr>
              <w:ind w:left="0"/>
              <w:rPr>
                <w:rFonts w:ascii="Arial" w:hAnsi="Arial" w:cs="Arial"/>
              </w:rPr>
            </w:pPr>
            <w:r w:rsidRPr="00196E89">
              <w:rPr>
                <w:rFonts w:ascii="Arial" w:eastAsia="Times New Roman" w:hAnsi="Arial" w:cs="Arial"/>
              </w:rPr>
              <w:t>Координатор муниципальной программы</w:t>
            </w:r>
          </w:p>
        </w:tc>
        <w:tc>
          <w:tcPr>
            <w:tcW w:w="10915" w:type="dxa"/>
            <w:gridSpan w:val="6"/>
          </w:tcPr>
          <w:p w:rsidR="00196E89" w:rsidRPr="00196E89" w:rsidRDefault="00196E89" w:rsidP="00196E89">
            <w:pPr>
              <w:autoSpaceDE w:val="0"/>
              <w:autoSpaceDN w:val="0"/>
              <w:adjustRightInd w:val="0"/>
              <w:ind w:left="34"/>
              <w:rPr>
                <w:rFonts w:ascii="Arial" w:eastAsia="Times New Roman" w:hAnsi="Arial" w:cs="Arial"/>
              </w:rPr>
            </w:pPr>
            <w:r w:rsidRPr="00196E89">
              <w:rPr>
                <w:rFonts w:ascii="Arial" w:eastAsia="Times New Roman" w:hAnsi="Arial" w:cs="Arial"/>
              </w:rPr>
              <w:t>Заместитель Главы Администрации городского округа Лобня Сорокина Е.В.,</w:t>
            </w:r>
          </w:p>
          <w:p w:rsidR="00196E89" w:rsidRPr="00196E89" w:rsidRDefault="00196E89" w:rsidP="00196E89">
            <w:pPr>
              <w:autoSpaceDE w:val="0"/>
              <w:autoSpaceDN w:val="0"/>
              <w:adjustRightInd w:val="0"/>
              <w:ind w:left="34"/>
              <w:rPr>
                <w:rFonts w:ascii="Arial" w:eastAsia="Times New Roman" w:hAnsi="Arial" w:cs="Arial"/>
              </w:rPr>
            </w:pPr>
            <w:r w:rsidRPr="00196E89">
              <w:rPr>
                <w:rFonts w:ascii="Arial" w:eastAsia="Times New Roman" w:hAnsi="Arial" w:cs="Arial"/>
              </w:rPr>
              <w:t>Заместитель Главы Администрации городского округа Лобня Петрова О.В.</w:t>
            </w:r>
          </w:p>
          <w:p w:rsidR="00196E89" w:rsidRPr="00196E89" w:rsidRDefault="00196E89" w:rsidP="00196E89">
            <w:pPr>
              <w:autoSpaceDE w:val="0"/>
              <w:autoSpaceDN w:val="0"/>
              <w:adjustRightInd w:val="0"/>
              <w:ind w:left="34"/>
              <w:rPr>
                <w:rFonts w:ascii="Arial" w:eastAsia="Times New Roman" w:hAnsi="Arial" w:cs="Arial"/>
              </w:rPr>
            </w:pPr>
            <w:r w:rsidRPr="00196E89">
              <w:rPr>
                <w:rFonts w:ascii="Arial" w:eastAsia="Times New Roman" w:hAnsi="Arial" w:cs="Arial"/>
              </w:rPr>
              <w:t xml:space="preserve">Начальник Управления средств массовой информации и рекламы Администрации городского округа Лобня  </w:t>
            </w:r>
          </w:p>
          <w:p w:rsidR="00196E89" w:rsidRPr="00196E89" w:rsidRDefault="00196E89" w:rsidP="00196E89">
            <w:pPr>
              <w:autoSpaceDE w:val="0"/>
              <w:autoSpaceDN w:val="0"/>
              <w:adjustRightInd w:val="0"/>
              <w:ind w:left="34"/>
              <w:rPr>
                <w:rFonts w:ascii="Arial" w:hAnsi="Arial" w:cs="Arial"/>
              </w:rPr>
            </w:pPr>
            <w:r w:rsidRPr="00196E89">
              <w:rPr>
                <w:rFonts w:ascii="Arial" w:eastAsia="Times New Roman" w:hAnsi="Arial" w:cs="Arial"/>
              </w:rPr>
              <w:t>Рожкова Д.О.</w:t>
            </w:r>
          </w:p>
        </w:tc>
      </w:tr>
      <w:tr w:rsidR="00196E89" w:rsidRPr="00196E89" w:rsidTr="00196E89">
        <w:trPr>
          <w:trHeight w:val="525"/>
        </w:trPr>
        <w:tc>
          <w:tcPr>
            <w:tcW w:w="4673" w:type="dxa"/>
          </w:tcPr>
          <w:p w:rsidR="00196E89" w:rsidRPr="00196E89" w:rsidRDefault="00196E89" w:rsidP="00196E89">
            <w:pPr>
              <w:ind w:left="0"/>
              <w:rPr>
                <w:rFonts w:ascii="Arial" w:hAnsi="Arial" w:cs="Arial"/>
              </w:rPr>
            </w:pPr>
            <w:r w:rsidRPr="00196E89">
              <w:rPr>
                <w:rFonts w:ascii="Arial" w:eastAsia="Times New Roman" w:hAnsi="Arial" w:cs="Arial"/>
              </w:rPr>
              <w:t>Муниципальный заказчик муниципальной программы</w:t>
            </w:r>
          </w:p>
        </w:tc>
        <w:tc>
          <w:tcPr>
            <w:tcW w:w="10915" w:type="dxa"/>
            <w:gridSpan w:val="6"/>
          </w:tcPr>
          <w:p w:rsidR="00196E89" w:rsidRPr="00196E89" w:rsidRDefault="00196E89" w:rsidP="00196E89">
            <w:pPr>
              <w:autoSpaceDE w:val="0"/>
              <w:autoSpaceDN w:val="0"/>
              <w:adjustRightInd w:val="0"/>
              <w:ind w:left="34" w:hanging="34"/>
              <w:rPr>
                <w:rFonts w:ascii="Arial" w:hAnsi="Arial" w:cs="Arial"/>
              </w:rPr>
            </w:pPr>
            <w:r w:rsidRPr="00196E89">
              <w:rPr>
                <w:rFonts w:ascii="Arial" w:eastAsia="Times New Roman" w:hAnsi="Arial" w:cs="Arial"/>
              </w:rPr>
              <w:t>Администрация городского округа Лобня</w:t>
            </w:r>
          </w:p>
        </w:tc>
      </w:tr>
      <w:tr w:rsidR="00196E89" w:rsidRPr="00196E89" w:rsidTr="00196E89">
        <w:trPr>
          <w:trHeight w:val="859"/>
        </w:trPr>
        <w:tc>
          <w:tcPr>
            <w:tcW w:w="4673" w:type="dxa"/>
          </w:tcPr>
          <w:p w:rsidR="00196E89" w:rsidRPr="00196E89" w:rsidRDefault="00196E89" w:rsidP="00196E89">
            <w:pPr>
              <w:ind w:left="0"/>
              <w:rPr>
                <w:rFonts w:ascii="Arial" w:hAnsi="Arial" w:cs="Arial"/>
              </w:rPr>
            </w:pPr>
            <w:r w:rsidRPr="00196E89">
              <w:rPr>
                <w:rFonts w:ascii="Arial" w:eastAsia="Times New Roman" w:hAnsi="Arial" w:cs="Arial"/>
              </w:rPr>
              <w:t>Цель муниципальной программы</w:t>
            </w:r>
          </w:p>
        </w:tc>
        <w:tc>
          <w:tcPr>
            <w:tcW w:w="10915" w:type="dxa"/>
            <w:gridSpan w:val="6"/>
          </w:tcPr>
          <w:p w:rsidR="00196E89" w:rsidRPr="00196E89" w:rsidRDefault="00196E89" w:rsidP="00196E89">
            <w:pPr>
              <w:autoSpaceDE w:val="0"/>
              <w:autoSpaceDN w:val="0"/>
              <w:adjustRightInd w:val="0"/>
              <w:ind w:left="34" w:hanging="34"/>
              <w:rPr>
                <w:rFonts w:ascii="Arial" w:hAnsi="Arial" w:cs="Arial"/>
              </w:rPr>
            </w:pPr>
            <w:r w:rsidRPr="00196E89">
              <w:rPr>
                <w:rFonts w:ascii="Arial" w:hAnsi="Arial" w:cs="Arial"/>
              </w:rPr>
              <w:t>Обеспечение открытости и прозрачности деятельности органов местного самоуправление городского округа Лобня, формирования эффективного механизма взаимодействия главы городского округа Лобня со структурами гражданского общества, укрепления межнационального и межконфессионального мира и согласия,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tc>
      </w:tr>
      <w:tr w:rsidR="00196E89" w:rsidRPr="00196E89" w:rsidTr="00196E89">
        <w:trPr>
          <w:trHeight w:val="735"/>
        </w:trPr>
        <w:tc>
          <w:tcPr>
            <w:tcW w:w="4673" w:type="dxa"/>
          </w:tcPr>
          <w:p w:rsidR="00196E89" w:rsidRPr="00196E89" w:rsidRDefault="00196E89" w:rsidP="00196E89">
            <w:pPr>
              <w:ind w:left="0"/>
              <w:rPr>
                <w:rFonts w:ascii="Arial" w:hAnsi="Arial" w:cs="Arial"/>
              </w:rPr>
            </w:pPr>
            <w:r w:rsidRPr="00196E89">
              <w:rPr>
                <w:rFonts w:ascii="Arial" w:eastAsia="Times New Roman" w:hAnsi="Arial" w:cs="Arial"/>
              </w:rPr>
              <w:t>Перечень подпрограмм</w:t>
            </w:r>
          </w:p>
        </w:tc>
        <w:tc>
          <w:tcPr>
            <w:tcW w:w="10915" w:type="dxa"/>
            <w:gridSpan w:val="6"/>
          </w:tcPr>
          <w:p w:rsidR="00196E89" w:rsidRPr="00196E89" w:rsidRDefault="00196E89" w:rsidP="00196E89">
            <w:pPr>
              <w:autoSpaceDE w:val="0"/>
              <w:autoSpaceDN w:val="0"/>
              <w:adjustRightInd w:val="0"/>
              <w:ind w:left="34" w:hanging="34"/>
              <w:rPr>
                <w:rFonts w:ascii="Arial" w:eastAsia="SimSun" w:hAnsi="Arial" w:cs="Arial"/>
                <w:lang w:eastAsia="zh-CN"/>
              </w:rPr>
            </w:pPr>
            <w:r w:rsidRPr="00196E89">
              <w:rPr>
                <w:rFonts w:ascii="Arial" w:eastAsia="SimSun" w:hAnsi="Arial" w:cs="Arial"/>
                <w:lang w:eastAsia="zh-CN"/>
              </w:rPr>
              <w:t>Подпрограмма № 1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p w:rsidR="00196E89" w:rsidRPr="00196E89" w:rsidRDefault="00196E89" w:rsidP="00196E89">
            <w:pPr>
              <w:autoSpaceDE w:val="0"/>
              <w:autoSpaceDN w:val="0"/>
              <w:adjustRightInd w:val="0"/>
              <w:ind w:left="34" w:hanging="34"/>
              <w:rPr>
                <w:rFonts w:ascii="Arial" w:eastAsia="SimSun" w:hAnsi="Arial" w:cs="Arial"/>
                <w:lang w:eastAsia="zh-CN"/>
              </w:rPr>
            </w:pPr>
            <w:r w:rsidRPr="00196E89">
              <w:rPr>
                <w:rFonts w:ascii="Arial" w:eastAsia="SimSun" w:hAnsi="Arial" w:cs="Arial"/>
                <w:lang w:eastAsia="zh-CN"/>
              </w:rPr>
              <w:t>Подпрограмма № 3 «Эффективное местное самоуправление Московской области»</w:t>
            </w:r>
          </w:p>
          <w:p w:rsidR="00196E89" w:rsidRPr="00196E89" w:rsidRDefault="00196E89" w:rsidP="00196E89">
            <w:pPr>
              <w:autoSpaceDE w:val="0"/>
              <w:autoSpaceDN w:val="0"/>
              <w:adjustRightInd w:val="0"/>
              <w:ind w:left="34" w:hanging="34"/>
              <w:rPr>
                <w:rFonts w:ascii="Arial" w:eastAsia="SimSun" w:hAnsi="Arial" w:cs="Arial"/>
                <w:lang w:eastAsia="zh-CN"/>
              </w:rPr>
            </w:pPr>
            <w:r w:rsidRPr="00196E89">
              <w:rPr>
                <w:rFonts w:ascii="Arial" w:eastAsia="SimSun" w:hAnsi="Arial" w:cs="Arial"/>
                <w:lang w:eastAsia="zh-CN"/>
              </w:rPr>
              <w:t>Подпрограмма № 4 «Молодежь Подмосковья»</w:t>
            </w:r>
          </w:p>
          <w:p w:rsidR="00196E89" w:rsidRPr="00196E89" w:rsidRDefault="00196E89" w:rsidP="00196E89">
            <w:pPr>
              <w:autoSpaceDE w:val="0"/>
              <w:autoSpaceDN w:val="0"/>
              <w:adjustRightInd w:val="0"/>
              <w:ind w:left="34" w:hanging="34"/>
              <w:rPr>
                <w:rFonts w:ascii="Arial" w:hAnsi="Arial" w:cs="Arial"/>
              </w:rPr>
            </w:pPr>
            <w:r w:rsidRPr="00196E89">
              <w:rPr>
                <w:rFonts w:ascii="Arial" w:eastAsia="Times New Roman" w:hAnsi="Arial" w:cs="Arial"/>
              </w:rPr>
              <w:t>Подпрограмма № 5«Обеспечивающая подпрограмма»</w:t>
            </w:r>
          </w:p>
        </w:tc>
      </w:tr>
      <w:tr w:rsidR="00196E89" w:rsidRPr="00196E89" w:rsidTr="00196E89">
        <w:trPr>
          <w:trHeight w:val="400"/>
        </w:trPr>
        <w:tc>
          <w:tcPr>
            <w:tcW w:w="4673" w:type="dxa"/>
            <w:vMerge w:val="restart"/>
          </w:tcPr>
          <w:p w:rsidR="00196E89" w:rsidRPr="00196E89" w:rsidRDefault="00196E89" w:rsidP="00196E89">
            <w:pPr>
              <w:ind w:left="0"/>
              <w:rPr>
                <w:rFonts w:ascii="Arial" w:eastAsia="Times New Roman" w:hAnsi="Arial" w:cs="Arial"/>
              </w:rPr>
            </w:pPr>
            <w:r w:rsidRPr="00196E89">
              <w:rPr>
                <w:rFonts w:ascii="Arial" w:eastAsia="Times New Roman" w:hAnsi="Arial" w:cs="Arial"/>
              </w:rPr>
              <w:t>Источники финансирования муниципальной программы,</w:t>
            </w:r>
          </w:p>
          <w:p w:rsidR="00196E89" w:rsidRPr="00196E89" w:rsidRDefault="00196E89" w:rsidP="00196E89">
            <w:pPr>
              <w:ind w:left="0"/>
              <w:rPr>
                <w:rFonts w:ascii="Arial" w:hAnsi="Arial" w:cs="Arial"/>
              </w:rPr>
            </w:pPr>
            <w:r w:rsidRPr="00196E89">
              <w:rPr>
                <w:rFonts w:ascii="Arial" w:eastAsia="Times New Roman" w:hAnsi="Arial" w:cs="Arial"/>
              </w:rPr>
              <w:t>в том числе по годам:</w:t>
            </w:r>
          </w:p>
        </w:tc>
        <w:tc>
          <w:tcPr>
            <w:tcW w:w="10915" w:type="dxa"/>
            <w:gridSpan w:val="6"/>
            <w:vAlign w:val="center"/>
          </w:tcPr>
          <w:p w:rsidR="00196E89" w:rsidRPr="00196E89" w:rsidRDefault="00196E89" w:rsidP="00196E89">
            <w:pPr>
              <w:autoSpaceDE w:val="0"/>
              <w:autoSpaceDN w:val="0"/>
              <w:adjustRightInd w:val="0"/>
              <w:ind w:left="34" w:hanging="34"/>
              <w:rPr>
                <w:rFonts w:ascii="Arial" w:hAnsi="Arial" w:cs="Arial"/>
              </w:rPr>
            </w:pPr>
            <w:r w:rsidRPr="00196E89">
              <w:rPr>
                <w:rFonts w:ascii="Arial" w:eastAsia="Times New Roman" w:hAnsi="Arial" w:cs="Arial"/>
              </w:rPr>
              <w:t>Расходы (тыс. рублей)</w:t>
            </w:r>
          </w:p>
        </w:tc>
      </w:tr>
      <w:tr w:rsidR="00196E89" w:rsidRPr="00196E89" w:rsidTr="00196E89">
        <w:trPr>
          <w:trHeight w:val="420"/>
        </w:trPr>
        <w:tc>
          <w:tcPr>
            <w:tcW w:w="4673" w:type="dxa"/>
            <w:vMerge/>
          </w:tcPr>
          <w:p w:rsidR="00196E89" w:rsidRPr="00196E89" w:rsidRDefault="00196E89" w:rsidP="00196E89">
            <w:pPr>
              <w:ind w:left="0"/>
              <w:rPr>
                <w:rFonts w:ascii="Arial" w:hAnsi="Arial" w:cs="Arial"/>
              </w:rPr>
            </w:pPr>
          </w:p>
        </w:tc>
        <w:tc>
          <w:tcPr>
            <w:tcW w:w="2675"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Всего</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2020 год</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2021 год</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2022 год</w:t>
            </w:r>
          </w:p>
        </w:tc>
        <w:tc>
          <w:tcPr>
            <w:tcW w:w="1829"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2023 год</w:t>
            </w:r>
          </w:p>
        </w:tc>
        <w:tc>
          <w:tcPr>
            <w:tcW w:w="1347"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2024 год</w:t>
            </w:r>
          </w:p>
        </w:tc>
      </w:tr>
      <w:tr w:rsidR="00196E89" w:rsidRPr="00196E89" w:rsidTr="00196E89">
        <w:trPr>
          <w:trHeight w:val="554"/>
        </w:trPr>
        <w:tc>
          <w:tcPr>
            <w:tcW w:w="4673" w:type="dxa"/>
          </w:tcPr>
          <w:p w:rsidR="00196E89" w:rsidRPr="00196E89" w:rsidRDefault="00196E89" w:rsidP="00196E89">
            <w:pPr>
              <w:ind w:left="0"/>
              <w:rPr>
                <w:rFonts w:ascii="Arial" w:hAnsi="Arial" w:cs="Arial"/>
              </w:rPr>
            </w:pPr>
            <w:r w:rsidRPr="00196E89">
              <w:rPr>
                <w:rFonts w:ascii="Arial" w:eastAsia="Times New Roman" w:hAnsi="Arial" w:cs="Arial"/>
              </w:rPr>
              <w:t>Средства бюджета городского округа Лобня</w:t>
            </w:r>
          </w:p>
        </w:tc>
        <w:tc>
          <w:tcPr>
            <w:tcW w:w="2675"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69 192,0</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14 794,0</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13 599,5</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13 599,5</w:t>
            </w:r>
          </w:p>
        </w:tc>
        <w:tc>
          <w:tcPr>
            <w:tcW w:w="1829"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13 599,5</w:t>
            </w:r>
          </w:p>
        </w:tc>
        <w:tc>
          <w:tcPr>
            <w:tcW w:w="1347"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13 599,5</w:t>
            </w:r>
          </w:p>
        </w:tc>
      </w:tr>
      <w:tr w:rsidR="00196E89" w:rsidRPr="00196E89" w:rsidTr="00196E89">
        <w:trPr>
          <w:trHeight w:val="559"/>
        </w:trPr>
        <w:tc>
          <w:tcPr>
            <w:tcW w:w="4673" w:type="dxa"/>
          </w:tcPr>
          <w:p w:rsidR="00196E89" w:rsidRPr="00196E89" w:rsidRDefault="00196E89" w:rsidP="00196E89">
            <w:pPr>
              <w:ind w:left="0"/>
              <w:rPr>
                <w:rFonts w:ascii="Arial" w:hAnsi="Arial" w:cs="Arial"/>
              </w:rPr>
            </w:pPr>
            <w:r w:rsidRPr="00196E89">
              <w:rPr>
                <w:rFonts w:ascii="Arial" w:eastAsia="Times New Roman" w:hAnsi="Arial" w:cs="Arial"/>
              </w:rPr>
              <w:lastRenderedPageBreak/>
              <w:t>Средства бюджета Московской области</w:t>
            </w:r>
          </w:p>
        </w:tc>
        <w:tc>
          <w:tcPr>
            <w:tcW w:w="2675"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300,1</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300,1</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0</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0</w:t>
            </w:r>
          </w:p>
        </w:tc>
        <w:tc>
          <w:tcPr>
            <w:tcW w:w="1829"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0</w:t>
            </w:r>
          </w:p>
        </w:tc>
        <w:tc>
          <w:tcPr>
            <w:tcW w:w="1347"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0</w:t>
            </w:r>
          </w:p>
        </w:tc>
      </w:tr>
      <w:tr w:rsidR="00196E89" w:rsidRPr="00196E89" w:rsidTr="00196E89">
        <w:trPr>
          <w:trHeight w:val="698"/>
        </w:trPr>
        <w:tc>
          <w:tcPr>
            <w:tcW w:w="4673" w:type="dxa"/>
          </w:tcPr>
          <w:p w:rsidR="00196E89" w:rsidRPr="00196E89" w:rsidRDefault="00196E89" w:rsidP="00196E89">
            <w:pPr>
              <w:ind w:left="0"/>
              <w:rPr>
                <w:rFonts w:ascii="Arial" w:hAnsi="Arial" w:cs="Arial"/>
              </w:rPr>
            </w:pPr>
            <w:r w:rsidRPr="00196E89">
              <w:rPr>
                <w:rFonts w:ascii="Arial" w:eastAsia="Times New Roman" w:hAnsi="Arial" w:cs="Arial"/>
              </w:rPr>
              <w:t>Средства федерального бюджета</w:t>
            </w:r>
          </w:p>
        </w:tc>
        <w:tc>
          <w:tcPr>
            <w:tcW w:w="2675"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33 521,0</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6 159,0</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8 136,0</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6 822,0</w:t>
            </w:r>
          </w:p>
        </w:tc>
        <w:tc>
          <w:tcPr>
            <w:tcW w:w="1829"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6 202,0</w:t>
            </w:r>
          </w:p>
        </w:tc>
        <w:tc>
          <w:tcPr>
            <w:tcW w:w="1347"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6 202,0</w:t>
            </w:r>
          </w:p>
        </w:tc>
      </w:tr>
      <w:tr w:rsidR="00196E89" w:rsidRPr="00196E89" w:rsidTr="00196E89">
        <w:trPr>
          <w:trHeight w:val="698"/>
        </w:trPr>
        <w:tc>
          <w:tcPr>
            <w:tcW w:w="4673" w:type="dxa"/>
          </w:tcPr>
          <w:p w:rsidR="00196E89" w:rsidRPr="00196E89" w:rsidRDefault="00196E89" w:rsidP="00196E89">
            <w:pPr>
              <w:ind w:left="0"/>
              <w:rPr>
                <w:rFonts w:ascii="Arial" w:hAnsi="Arial" w:cs="Arial"/>
              </w:rPr>
            </w:pPr>
            <w:r w:rsidRPr="00196E89">
              <w:rPr>
                <w:rFonts w:ascii="Arial" w:eastAsia="Times New Roman" w:hAnsi="Arial" w:cs="Arial"/>
              </w:rPr>
              <w:t>Внебюджетные средства</w:t>
            </w:r>
          </w:p>
        </w:tc>
        <w:tc>
          <w:tcPr>
            <w:tcW w:w="2675"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25 000,0</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5 000,0</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5 000,0</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5 000,0</w:t>
            </w:r>
          </w:p>
        </w:tc>
        <w:tc>
          <w:tcPr>
            <w:tcW w:w="1829"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5 000,0</w:t>
            </w:r>
          </w:p>
        </w:tc>
        <w:tc>
          <w:tcPr>
            <w:tcW w:w="1347"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5 000,0</w:t>
            </w:r>
          </w:p>
        </w:tc>
      </w:tr>
      <w:tr w:rsidR="00196E89" w:rsidRPr="00196E89" w:rsidTr="00196E89">
        <w:trPr>
          <w:trHeight w:val="574"/>
        </w:trPr>
        <w:tc>
          <w:tcPr>
            <w:tcW w:w="4673" w:type="dxa"/>
          </w:tcPr>
          <w:p w:rsidR="00196E89" w:rsidRPr="00196E89" w:rsidRDefault="00196E89" w:rsidP="00196E89">
            <w:pPr>
              <w:ind w:left="0"/>
              <w:rPr>
                <w:rFonts w:ascii="Arial" w:hAnsi="Arial" w:cs="Arial"/>
              </w:rPr>
            </w:pPr>
            <w:r w:rsidRPr="00196E89">
              <w:rPr>
                <w:rFonts w:ascii="Arial" w:eastAsia="Times New Roman" w:hAnsi="Arial" w:cs="Arial"/>
              </w:rPr>
              <w:t>Всего, в том числе по годам</w:t>
            </w:r>
          </w:p>
        </w:tc>
        <w:tc>
          <w:tcPr>
            <w:tcW w:w="2675"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128 013,1</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26 253,1</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26 735,5</w:t>
            </w:r>
          </w:p>
        </w:tc>
        <w:tc>
          <w:tcPr>
            <w:tcW w:w="1688"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25 421,5</w:t>
            </w:r>
          </w:p>
        </w:tc>
        <w:tc>
          <w:tcPr>
            <w:tcW w:w="1829"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24 801,5</w:t>
            </w:r>
          </w:p>
        </w:tc>
        <w:tc>
          <w:tcPr>
            <w:tcW w:w="1347" w:type="dxa"/>
            <w:vAlign w:val="center"/>
          </w:tcPr>
          <w:p w:rsidR="00196E89" w:rsidRPr="00196E89" w:rsidRDefault="00196E89" w:rsidP="00196E89">
            <w:pPr>
              <w:autoSpaceDE w:val="0"/>
              <w:autoSpaceDN w:val="0"/>
              <w:adjustRightInd w:val="0"/>
              <w:ind w:left="0"/>
              <w:jc w:val="center"/>
              <w:rPr>
                <w:rFonts w:ascii="Arial" w:hAnsi="Arial" w:cs="Arial"/>
              </w:rPr>
            </w:pPr>
            <w:r w:rsidRPr="00196E89">
              <w:rPr>
                <w:rFonts w:ascii="Arial" w:hAnsi="Arial" w:cs="Arial"/>
              </w:rPr>
              <w:t>24 801,5</w:t>
            </w:r>
          </w:p>
        </w:tc>
      </w:tr>
    </w:tbl>
    <w:p w:rsidR="00B43F14" w:rsidRPr="00B43F14" w:rsidRDefault="00B43F14" w:rsidP="00B43F14">
      <w:pPr>
        <w:autoSpaceDE w:val="0"/>
        <w:autoSpaceDN w:val="0"/>
        <w:adjustRightInd w:val="0"/>
        <w:rPr>
          <w:rFonts w:ascii="Arial" w:eastAsia="Calibri" w:hAnsi="Arial" w:cs="Arial"/>
          <w:color w:val="auto"/>
          <w:lang w:eastAsia="en-US" w:bidi="ar-SA"/>
        </w:rPr>
        <w:sectPr w:rsidR="00B43F14" w:rsidRPr="00B43F14" w:rsidSect="00B43F14">
          <w:headerReference w:type="even" r:id="rId8"/>
          <w:footerReference w:type="even" r:id="rId9"/>
          <w:pgSz w:w="16838" w:h="11906" w:orient="landscape"/>
          <w:pgMar w:top="284" w:right="1245" w:bottom="426" w:left="720" w:header="720" w:footer="720" w:gutter="0"/>
          <w:cols w:space="720"/>
          <w:docGrid w:linePitch="600" w:charSpace="32768"/>
        </w:sect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lastRenderedPageBreak/>
        <w:t>Приложение 2</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к постановлению</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 Главы городского округа Лобня</w:t>
      </w:r>
    </w:p>
    <w:p w:rsidR="00A1198A" w:rsidRPr="00B43F14" w:rsidRDefault="00A1198A" w:rsidP="00A1198A">
      <w:pPr>
        <w:jc w:val="right"/>
        <w:rPr>
          <w:rFonts w:ascii="Arial" w:hAnsi="Arial" w:cs="Arial"/>
          <w:bCs/>
        </w:rPr>
      </w:pPr>
      <w:r w:rsidRPr="00B43F14">
        <w:rPr>
          <w:rFonts w:ascii="Arial" w:hAnsi="Arial" w:cs="Arial"/>
          <w:bCs/>
        </w:rPr>
        <w:t>от 09.03.2021 № 276</w:t>
      </w:r>
    </w:p>
    <w:p w:rsidR="00B43F14" w:rsidRPr="00B43F14" w:rsidRDefault="00B43F14" w:rsidP="00A1198A">
      <w:pPr>
        <w:autoSpaceDE w:val="0"/>
        <w:autoSpaceDN w:val="0"/>
        <w:ind w:left="8931"/>
        <w:contextualSpacing/>
        <w:jc w:val="right"/>
        <w:rPr>
          <w:rFonts w:ascii="Arial" w:eastAsia="Calibri" w:hAnsi="Arial" w:cs="Arial"/>
          <w:color w:val="auto"/>
          <w:lang w:bidi="ar-SA"/>
        </w:r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Приложение 2</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к постановлению</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 Главы городского округа Лобня</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от   27.12.2019   №   1866</w:t>
      </w:r>
    </w:p>
    <w:p w:rsidR="00B43F14" w:rsidRPr="00B43F14" w:rsidRDefault="00B43F14" w:rsidP="00B43F14">
      <w:pPr>
        <w:widowControl/>
        <w:spacing w:after="160" w:line="259" w:lineRule="auto"/>
        <w:jc w:val="center"/>
        <w:rPr>
          <w:rFonts w:ascii="Arial" w:eastAsia="Calibri" w:hAnsi="Arial" w:cs="Arial"/>
          <w:color w:val="auto"/>
          <w:lang w:eastAsia="en-US" w:bidi="ar-SA"/>
        </w:rPr>
      </w:pPr>
    </w:p>
    <w:p w:rsidR="00B43F14" w:rsidRPr="00B43F14" w:rsidRDefault="00B43F14" w:rsidP="00B43F14">
      <w:pPr>
        <w:widowControl/>
        <w:spacing w:after="160" w:line="259" w:lineRule="auto"/>
        <w:jc w:val="center"/>
        <w:rPr>
          <w:rFonts w:ascii="Arial" w:eastAsia="Calibri" w:hAnsi="Arial" w:cs="Arial"/>
          <w:color w:val="auto"/>
          <w:lang w:eastAsia="en-US" w:bidi="ar-SA"/>
        </w:rPr>
      </w:pPr>
    </w:p>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 xml:space="preserve">Планируемые результаты реализации муниципальной программы </w:t>
      </w:r>
    </w:p>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 xml:space="preserve"> «Развитие институтов гражданского общества, повышение эффективности местного самоуправления и реализации молодежной политики»</w:t>
      </w:r>
    </w:p>
    <w:p w:rsidR="00B43F14" w:rsidRPr="00B43F14" w:rsidRDefault="00B43F14" w:rsidP="00B43F14">
      <w:pPr>
        <w:widowControl/>
        <w:spacing w:after="160" w:line="259" w:lineRule="auto"/>
        <w:jc w:val="center"/>
        <w:rPr>
          <w:rFonts w:ascii="Arial" w:eastAsia="Calibri" w:hAnsi="Arial" w:cs="Arial"/>
          <w:color w:val="auto"/>
          <w:lang w:eastAsia="en-US" w:bidi="ar-SA"/>
        </w:rPr>
      </w:pPr>
    </w:p>
    <w:tbl>
      <w:tblPr>
        <w:tblpPr w:leftFromText="180" w:rightFromText="180" w:vertAnchor="text" w:tblpX="-577"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2410"/>
        <w:gridCol w:w="708"/>
        <w:gridCol w:w="1560"/>
        <w:gridCol w:w="993"/>
        <w:gridCol w:w="992"/>
        <w:gridCol w:w="850"/>
        <w:gridCol w:w="993"/>
        <w:gridCol w:w="992"/>
        <w:gridCol w:w="2126"/>
      </w:tblGrid>
      <w:tr w:rsidR="00B43F14" w:rsidRPr="00B43F14" w:rsidTr="00B43F14">
        <w:trPr>
          <w:trHeight w:val="1186"/>
          <w:tblHeader/>
        </w:trPr>
        <w:tc>
          <w:tcPr>
            <w:tcW w:w="562" w:type="dxa"/>
            <w:vMerge w:val="restart"/>
            <w:tcBorders>
              <w:bottom w:val="single" w:sz="4" w:space="0" w:color="auto"/>
            </w:tcBorders>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 п/п</w:t>
            </w:r>
          </w:p>
        </w:tc>
        <w:tc>
          <w:tcPr>
            <w:tcW w:w="2977" w:type="dxa"/>
            <w:vMerge w:val="restart"/>
            <w:tcBorders>
              <w:bottom w:val="single" w:sz="4" w:space="0" w:color="auto"/>
            </w:tcBorders>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Планируемые результаты реализации муниципальной программы</w:t>
            </w:r>
          </w:p>
          <w:p w:rsidR="00B43F14" w:rsidRPr="00B43F14" w:rsidRDefault="00B43F14" w:rsidP="00B43F14">
            <w:pPr>
              <w:widowControl/>
              <w:jc w:val="center"/>
              <w:rPr>
                <w:rFonts w:ascii="Arial" w:eastAsia="Calibri" w:hAnsi="Arial" w:cs="Arial"/>
                <w:color w:val="auto"/>
                <w:lang w:eastAsia="en-US" w:bidi="ar-SA"/>
              </w:rPr>
            </w:pPr>
          </w:p>
        </w:tc>
        <w:tc>
          <w:tcPr>
            <w:tcW w:w="2410" w:type="dxa"/>
            <w:vMerge w:val="restart"/>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Тип показателя</w:t>
            </w:r>
          </w:p>
        </w:tc>
        <w:tc>
          <w:tcPr>
            <w:tcW w:w="708" w:type="dxa"/>
            <w:vMerge w:val="restart"/>
            <w:tcBorders>
              <w:bottom w:val="single" w:sz="4" w:space="0" w:color="auto"/>
            </w:tcBorders>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Единица измерения</w:t>
            </w:r>
          </w:p>
        </w:tc>
        <w:tc>
          <w:tcPr>
            <w:tcW w:w="1560" w:type="dxa"/>
            <w:vMerge w:val="restart"/>
            <w:tcBorders>
              <w:bottom w:val="single" w:sz="4" w:space="0" w:color="auto"/>
            </w:tcBorders>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Базовое значение на начало реализации программы (2019 год)</w:t>
            </w:r>
          </w:p>
        </w:tc>
        <w:tc>
          <w:tcPr>
            <w:tcW w:w="4820" w:type="dxa"/>
            <w:gridSpan w:val="5"/>
            <w:tcBorders>
              <w:bottom w:val="single" w:sz="4" w:space="0" w:color="auto"/>
            </w:tcBorders>
            <w:vAlign w:val="center"/>
          </w:tcPr>
          <w:p w:rsidR="00B43F14" w:rsidRPr="00B43F14" w:rsidRDefault="00B43F14" w:rsidP="00B43F14">
            <w:pPr>
              <w:autoSpaceDE w:val="0"/>
              <w:autoSpaceDN w:val="0"/>
              <w:adjustRightInd w:val="0"/>
              <w:jc w:val="center"/>
              <w:rPr>
                <w:rFonts w:ascii="Arial" w:eastAsia="Calibri" w:hAnsi="Arial" w:cs="Arial"/>
                <w:color w:val="auto"/>
                <w:lang w:eastAsia="en-US" w:bidi="ar-SA"/>
              </w:rPr>
            </w:pPr>
            <w:r w:rsidRPr="00B43F14">
              <w:rPr>
                <w:rFonts w:ascii="Arial" w:eastAsia="Calibri" w:hAnsi="Arial" w:cs="Arial"/>
                <w:color w:val="auto"/>
                <w:lang w:eastAsia="en-US" w:bidi="ar-SA"/>
              </w:rPr>
              <w:t>Планируемое значение по годам реализации</w:t>
            </w:r>
          </w:p>
          <w:p w:rsidR="00B43F14" w:rsidRPr="00B43F14" w:rsidRDefault="00B43F14" w:rsidP="00B43F14">
            <w:pPr>
              <w:autoSpaceDE w:val="0"/>
              <w:autoSpaceDN w:val="0"/>
              <w:adjustRightInd w:val="0"/>
              <w:jc w:val="center"/>
              <w:rPr>
                <w:rFonts w:ascii="Arial" w:eastAsia="Calibri" w:hAnsi="Arial" w:cs="Arial"/>
                <w:color w:val="auto"/>
                <w:lang w:eastAsia="en-US" w:bidi="ar-SA"/>
              </w:rPr>
            </w:pPr>
          </w:p>
        </w:tc>
        <w:tc>
          <w:tcPr>
            <w:tcW w:w="2126" w:type="dxa"/>
            <w:vMerge w:val="restart"/>
            <w:vAlign w:val="center"/>
          </w:tcPr>
          <w:p w:rsidR="00B43F14" w:rsidRPr="00B43F14" w:rsidRDefault="00B43F14" w:rsidP="00B43F14">
            <w:pPr>
              <w:autoSpaceDE w:val="0"/>
              <w:autoSpaceDN w:val="0"/>
              <w:adjustRightInd w:val="0"/>
              <w:jc w:val="center"/>
              <w:rPr>
                <w:rFonts w:ascii="Arial" w:eastAsia="Calibri" w:hAnsi="Arial" w:cs="Arial"/>
                <w:color w:val="auto"/>
                <w:lang w:eastAsia="en-US" w:bidi="ar-SA"/>
              </w:rPr>
            </w:pPr>
            <w:r w:rsidRPr="00B43F14">
              <w:rPr>
                <w:rFonts w:ascii="Arial" w:eastAsia="Calibri" w:hAnsi="Arial" w:cs="Arial"/>
                <w:color w:val="auto"/>
                <w:lang w:eastAsia="en-US" w:bidi="ar-SA"/>
              </w:rPr>
              <w:t>Номер основного мероприятия в перечне мероприятий программы</w:t>
            </w:r>
          </w:p>
        </w:tc>
      </w:tr>
      <w:tr w:rsidR="00B43F14" w:rsidRPr="00B43F14" w:rsidTr="00B43F14">
        <w:trPr>
          <w:trHeight w:val="266"/>
          <w:tblHeader/>
        </w:trPr>
        <w:tc>
          <w:tcPr>
            <w:tcW w:w="562" w:type="dxa"/>
            <w:vMerge/>
            <w:vAlign w:val="center"/>
          </w:tcPr>
          <w:p w:rsidR="00B43F14" w:rsidRPr="00B43F14" w:rsidRDefault="00B43F14" w:rsidP="00B43F14">
            <w:pPr>
              <w:autoSpaceDE w:val="0"/>
              <w:autoSpaceDN w:val="0"/>
              <w:adjustRightInd w:val="0"/>
              <w:jc w:val="center"/>
              <w:rPr>
                <w:rFonts w:ascii="Arial" w:eastAsia="Calibri" w:hAnsi="Arial" w:cs="Arial"/>
                <w:color w:val="auto"/>
                <w:lang w:eastAsia="en-US" w:bidi="ar-SA"/>
              </w:rPr>
            </w:pPr>
          </w:p>
        </w:tc>
        <w:tc>
          <w:tcPr>
            <w:tcW w:w="2977" w:type="dxa"/>
            <w:vMerge/>
            <w:vAlign w:val="center"/>
          </w:tcPr>
          <w:p w:rsidR="00B43F14" w:rsidRPr="00B43F14" w:rsidRDefault="00B43F14" w:rsidP="00B43F14">
            <w:pPr>
              <w:autoSpaceDE w:val="0"/>
              <w:autoSpaceDN w:val="0"/>
              <w:adjustRightInd w:val="0"/>
              <w:jc w:val="center"/>
              <w:rPr>
                <w:rFonts w:ascii="Arial" w:eastAsia="Calibri" w:hAnsi="Arial" w:cs="Arial"/>
                <w:color w:val="auto"/>
                <w:lang w:eastAsia="en-US" w:bidi="ar-SA"/>
              </w:rPr>
            </w:pPr>
          </w:p>
        </w:tc>
        <w:tc>
          <w:tcPr>
            <w:tcW w:w="2410" w:type="dxa"/>
            <w:vMerge/>
            <w:vAlign w:val="center"/>
          </w:tcPr>
          <w:p w:rsidR="00B43F14" w:rsidRPr="00B43F14" w:rsidRDefault="00B43F14" w:rsidP="00B43F14">
            <w:pPr>
              <w:autoSpaceDE w:val="0"/>
              <w:autoSpaceDN w:val="0"/>
              <w:adjustRightInd w:val="0"/>
              <w:jc w:val="center"/>
              <w:rPr>
                <w:rFonts w:ascii="Arial" w:eastAsia="Calibri" w:hAnsi="Arial" w:cs="Arial"/>
                <w:color w:val="auto"/>
                <w:lang w:eastAsia="en-US" w:bidi="ar-SA"/>
              </w:rPr>
            </w:pPr>
          </w:p>
        </w:tc>
        <w:tc>
          <w:tcPr>
            <w:tcW w:w="708" w:type="dxa"/>
            <w:vMerge/>
            <w:vAlign w:val="center"/>
          </w:tcPr>
          <w:p w:rsidR="00B43F14" w:rsidRPr="00B43F14" w:rsidRDefault="00B43F14" w:rsidP="00B43F14">
            <w:pPr>
              <w:autoSpaceDE w:val="0"/>
              <w:autoSpaceDN w:val="0"/>
              <w:adjustRightInd w:val="0"/>
              <w:jc w:val="center"/>
              <w:rPr>
                <w:rFonts w:ascii="Arial" w:eastAsia="Calibri" w:hAnsi="Arial" w:cs="Arial"/>
                <w:color w:val="auto"/>
                <w:lang w:eastAsia="en-US" w:bidi="ar-SA"/>
              </w:rPr>
            </w:pPr>
          </w:p>
        </w:tc>
        <w:tc>
          <w:tcPr>
            <w:tcW w:w="1560" w:type="dxa"/>
            <w:vMerge/>
            <w:vAlign w:val="center"/>
          </w:tcPr>
          <w:p w:rsidR="00B43F14" w:rsidRPr="00B43F14" w:rsidRDefault="00B43F14" w:rsidP="00B43F14">
            <w:pPr>
              <w:autoSpaceDE w:val="0"/>
              <w:autoSpaceDN w:val="0"/>
              <w:adjustRightInd w:val="0"/>
              <w:jc w:val="center"/>
              <w:rPr>
                <w:rFonts w:ascii="Arial" w:eastAsia="Calibri" w:hAnsi="Arial" w:cs="Arial"/>
                <w:color w:val="auto"/>
                <w:lang w:eastAsia="en-US" w:bidi="ar-SA"/>
              </w:rPr>
            </w:pPr>
          </w:p>
        </w:tc>
        <w:tc>
          <w:tcPr>
            <w:tcW w:w="993" w:type="dxa"/>
            <w:vAlign w:val="center"/>
          </w:tcPr>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2020 год</w:t>
            </w:r>
          </w:p>
        </w:tc>
        <w:tc>
          <w:tcPr>
            <w:tcW w:w="992" w:type="dxa"/>
            <w:vAlign w:val="center"/>
          </w:tcPr>
          <w:p w:rsidR="00B43F14" w:rsidRPr="00B43F14" w:rsidRDefault="00B43F14" w:rsidP="00B43F14">
            <w:pPr>
              <w:autoSpaceDE w:val="0"/>
              <w:autoSpaceDN w:val="0"/>
              <w:adjustRightInd w:val="0"/>
              <w:ind w:left="-62"/>
              <w:jc w:val="center"/>
              <w:rPr>
                <w:rFonts w:ascii="Arial" w:eastAsia="Times New Roman" w:hAnsi="Arial" w:cs="Arial"/>
                <w:color w:val="auto"/>
                <w:lang w:bidi="ar-SA"/>
              </w:rPr>
            </w:pPr>
            <w:r w:rsidRPr="00B43F14">
              <w:rPr>
                <w:rFonts w:ascii="Arial" w:eastAsia="Times New Roman" w:hAnsi="Arial" w:cs="Arial"/>
                <w:color w:val="auto"/>
                <w:lang w:bidi="ar-SA"/>
              </w:rPr>
              <w:t>2021 год</w:t>
            </w:r>
          </w:p>
        </w:tc>
        <w:tc>
          <w:tcPr>
            <w:tcW w:w="850" w:type="dxa"/>
            <w:vAlign w:val="center"/>
          </w:tcPr>
          <w:p w:rsidR="00B43F14" w:rsidRPr="00B43F14" w:rsidRDefault="00B43F14" w:rsidP="00B43F14">
            <w:pPr>
              <w:autoSpaceDE w:val="0"/>
              <w:autoSpaceDN w:val="0"/>
              <w:adjustRightInd w:val="0"/>
              <w:ind w:left="-62" w:right="-62"/>
              <w:jc w:val="center"/>
              <w:rPr>
                <w:rFonts w:ascii="Arial" w:eastAsia="Times New Roman" w:hAnsi="Arial" w:cs="Arial"/>
                <w:color w:val="auto"/>
                <w:lang w:bidi="ar-SA"/>
              </w:rPr>
            </w:pPr>
            <w:r w:rsidRPr="00B43F14">
              <w:rPr>
                <w:rFonts w:ascii="Arial" w:eastAsia="Times New Roman" w:hAnsi="Arial" w:cs="Arial"/>
                <w:color w:val="auto"/>
                <w:lang w:bidi="ar-SA"/>
              </w:rPr>
              <w:t>2022 год</w:t>
            </w:r>
          </w:p>
        </w:tc>
        <w:tc>
          <w:tcPr>
            <w:tcW w:w="993" w:type="dxa"/>
            <w:vAlign w:val="center"/>
          </w:tcPr>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2023 год</w:t>
            </w:r>
          </w:p>
        </w:tc>
        <w:tc>
          <w:tcPr>
            <w:tcW w:w="992" w:type="dxa"/>
            <w:vAlign w:val="center"/>
          </w:tcPr>
          <w:p w:rsidR="00B43F14" w:rsidRPr="00B43F14" w:rsidRDefault="00B43F14" w:rsidP="00B43F14">
            <w:pPr>
              <w:widowControl/>
              <w:spacing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2024 год</w:t>
            </w:r>
          </w:p>
        </w:tc>
        <w:tc>
          <w:tcPr>
            <w:tcW w:w="2126" w:type="dxa"/>
            <w:vMerge/>
            <w:vAlign w:val="center"/>
          </w:tcPr>
          <w:p w:rsidR="00B43F14" w:rsidRPr="00B43F14" w:rsidRDefault="00B43F14" w:rsidP="00B43F14">
            <w:pPr>
              <w:widowControl/>
              <w:jc w:val="center"/>
              <w:rPr>
                <w:rFonts w:ascii="Arial" w:eastAsia="Calibri" w:hAnsi="Arial" w:cs="Arial"/>
                <w:color w:val="auto"/>
                <w:lang w:eastAsia="en-US" w:bidi="ar-SA"/>
              </w:rPr>
            </w:pPr>
          </w:p>
        </w:tc>
      </w:tr>
      <w:tr w:rsidR="00B43F14" w:rsidRPr="00B43F14" w:rsidTr="00B43F14">
        <w:tblPrEx>
          <w:tblCellMar>
            <w:top w:w="102" w:type="dxa"/>
            <w:left w:w="62" w:type="dxa"/>
            <w:bottom w:w="102" w:type="dxa"/>
            <w:right w:w="62" w:type="dxa"/>
          </w:tblCellMar>
        </w:tblPrEx>
        <w:trPr>
          <w:trHeight w:val="60"/>
          <w:tblHeader/>
        </w:trPr>
        <w:tc>
          <w:tcPr>
            <w:tcW w:w="562" w:type="dxa"/>
            <w:vAlign w:val="center"/>
          </w:tcPr>
          <w:p w:rsidR="00B43F14" w:rsidRPr="00B43F14" w:rsidRDefault="00B43F14" w:rsidP="00B43F14">
            <w:pPr>
              <w:autoSpaceDE w:val="0"/>
              <w:autoSpaceDN w:val="0"/>
              <w:adjustRightInd w:val="0"/>
              <w:jc w:val="center"/>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2977" w:type="dxa"/>
            <w:vAlign w:val="center"/>
          </w:tcPr>
          <w:p w:rsidR="00B43F14" w:rsidRPr="00B43F14" w:rsidRDefault="00B43F14" w:rsidP="00B43F14">
            <w:pPr>
              <w:autoSpaceDE w:val="0"/>
              <w:autoSpaceDN w:val="0"/>
              <w:adjustRightInd w:val="0"/>
              <w:jc w:val="center"/>
              <w:rPr>
                <w:rFonts w:ascii="Arial" w:eastAsia="Calibri" w:hAnsi="Arial" w:cs="Arial"/>
                <w:color w:val="auto"/>
                <w:lang w:eastAsia="en-US" w:bidi="ar-SA"/>
              </w:rPr>
            </w:pPr>
            <w:r w:rsidRPr="00B43F14">
              <w:rPr>
                <w:rFonts w:ascii="Arial" w:eastAsia="Calibri" w:hAnsi="Arial" w:cs="Arial"/>
                <w:color w:val="auto"/>
                <w:lang w:eastAsia="en-US" w:bidi="ar-SA"/>
              </w:rPr>
              <w:t>2</w:t>
            </w:r>
          </w:p>
        </w:tc>
        <w:tc>
          <w:tcPr>
            <w:tcW w:w="2410" w:type="dxa"/>
            <w:vAlign w:val="center"/>
          </w:tcPr>
          <w:p w:rsidR="00B43F14" w:rsidRPr="00B43F14" w:rsidRDefault="00B43F14" w:rsidP="00B43F14">
            <w:pPr>
              <w:autoSpaceDE w:val="0"/>
              <w:autoSpaceDN w:val="0"/>
              <w:jc w:val="center"/>
              <w:rPr>
                <w:rFonts w:ascii="Arial" w:eastAsia="Calibri" w:hAnsi="Arial" w:cs="Arial"/>
                <w:color w:val="auto"/>
                <w:lang w:eastAsia="en-US" w:bidi="ar-SA"/>
              </w:rPr>
            </w:pPr>
            <w:r w:rsidRPr="00B43F14">
              <w:rPr>
                <w:rFonts w:ascii="Arial" w:eastAsia="Calibri" w:hAnsi="Arial" w:cs="Arial"/>
                <w:color w:val="auto"/>
                <w:lang w:eastAsia="en-US" w:bidi="ar-SA"/>
              </w:rPr>
              <w:t>4</w:t>
            </w:r>
          </w:p>
        </w:tc>
        <w:tc>
          <w:tcPr>
            <w:tcW w:w="708"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5</w:t>
            </w:r>
          </w:p>
        </w:tc>
        <w:tc>
          <w:tcPr>
            <w:tcW w:w="1560"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5</w:t>
            </w:r>
          </w:p>
        </w:tc>
        <w:tc>
          <w:tcPr>
            <w:tcW w:w="993"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6</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7</w:t>
            </w:r>
          </w:p>
        </w:tc>
        <w:tc>
          <w:tcPr>
            <w:tcW w:w="850"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993"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9</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10</w:t>
            </w:r>
          </w:p>
        </w:tc>
        <w:tc>
          <w:tcPr>
            <w:tcW w:w="2126"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11</w:t>
            </w:r>
          </w:p>
        </w:tc>
      </w:tr>
      <w:tr w:rsidR="00B43F14" w:rsidRPr="00B43F14" w:rsidTr="00B43F14">
        <w:tblPrEx>
          <w:tblCellMar>
            <w:top w:w="102" w:type="dxa"/>
            <w:left w:w="62" w:type="dxa"/>
            <w:bottom w:w="102" w:type="dxa"/>
            <w:right w:w="62" w:type="dxa"/>
          </w:tblCellMar>
        </w:tblPrEx>
        <w:trPr>
          <w:trHeight w:val="322"/>
        </w:trPr>
        <w:tc>
          <w:tcPr>
            <w:tcW w:w="15163" w:type="dxa"/>
            <w:gridSpan w:val="11"/>
            <w:vAlign w:val="center"/>
          </w:tcPr>
          <w:p w:rsidR="00B43F14" w:rsidRPr="00B43F14" w:rsidRDefault="00B43F14" w:rsidP="00B43F14">
            <w:pPr>
              <w:widowControl/>
              <w:jc w:val="center"/>
              <w:rPr>
                <w:rFonts w:ascii="Arial" w:eastAsia="Calibri" w:hAnsi="Arial" w:cs="Arial"/>
                <w:b/>
                <w:color w:val="auto"/>
                <w:lang w:eastAsia="en-US" w:bidi="ar-SA"/>
              </w:rPr>
            </w:pPr>
            <w:r w:rsidRPr="00B43F14">
              <w:rPr>
                <w:rFonts w:ascii="Arial" w:eastAsia="Calibri" w:hAnsi="Arial" w:cs="Arial"/>
                <w:b/>
                <w:color w:val="auto"/>
                <w:lang w:eastAsia="en-US" w:bidi="ar-SA"/>
              </w:rPr>
              <w:t xml:space="preserve">Подпрограммы 1 «Развитие системы информирования населения о деятельности органов местного самоуправления </w:t>
            </w:r>
          </w:p>
          <w:p w:rsidR="00B43F14" w:rsidRPr="00B43F14" w:rsidRDefault="00B43F14" w:rsidP="00B43F14">
            <w:pPr>
              <w:widowControl/>
              <w:jc w:val="center"/>
              <w:rPr>
                <w:rFonts w:ascii="Arial" w:eastAsia="Calibri" w:hAnsi="Arial" w:cs="Arial"/>
                <w:b/>
                <w:color w:val="auto"/>
                <w:lang w:eastAsia="en-US" w:bidi="ar-SA"/>
              </w:rPr>
            </w:pPr>
            <w:r w:rsidRPr="00B43F14">
              <w:rPr>
                <w:rFonts w:ascii="Arial" w:eastAsia="Calibri" w:hAnsi="Arial" w:cs="Arial"/>
                <w:b/>
                <w:color w:val="auto"/>
                <w:lang w:eastAsia="en-US" w:bidi="ar-SA"/>
              </w:rPr>
              <w:t>Московской области,  создание доступной современной медиасреды»</w:t>
            </w:r>
          </w:p>
        </w:tc>
      </w:tr>
      <w:tr w:rsidR="00B43F14" w:rsidRPr="00B43F14" w:rsidTr="00B43F14">
        <w:tblPrEx>
          <w:tblCellMar>
            <w:top w:w="102" w:type="dxa"/>
            <w:left w:w="62" w:type="dxa"/>
            <w:bottom w:w="102" w:type="dxa"/>
            <w:right w:w="62" w:type="dxa"/>
          </w:tblCellMar>
        </w:tblPrEx>
        <w:trPr>
          <w:trHeight w:val="322"/>
        </w:trPr>
        <w:tc>
          <w:tcPr>
            <w:tcW w:w="562" w:type="dxa"/>
            <w:vAlign w:val="center"/>
          </w:tcPr>
          <w:p w:rsidR="00B43F14" w:rsidRPr="00B43F14" w:rsidRDefault="00B43F14" w:rsidP="00B43F14">
            <w:pPr>
              <w:autoSpaceDE w:val="0"/>
              <w:autoSpaceDN w:val="0"/>
              <w:adjustRightInd w:val="0"/>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2977" w:type="dxa"/>
            <w:vAlign w:val="center"/>
          </w:tcPr>
          <w:p w:rsidR="00B43F14" w:rsidRPr="00B43F14" w:rsidRDefault="00B43F14" w:rsidP="00B43F14">
            <w:pPr>
              <w:widowControl/>
              <w:spacing w:line="259" w:lineRule="auto"/>
              <w:jc w:val="both"/>
              <w:rPr>
                <w:rFonts w:ascii="Arial" w:eastAsia="Calibri" w:hAnsi="Arial" w:cs="Arial"/>
                <w:color w:val="auto"/>
                <w:lang w:eastAsia="en-US" w:bidi="ar-SA"/>
              </w:rPr>
            </w:pPr>
            <w:r w:rsidRPr="00B43F14">
              <w:rPr>
                <w:rFonts w:ascii="Arial" w:eastAsia="Calibri" w:hAnsi="Arial" w:cs="Arial"/>
                <w:color w:val="auto"/>
                <w:lang w:eastAsia="en-US" w:bidi="ar-SA"/>
              </w:rPr>
              <w:t>Информирование населения</w:t>
            </w:r>
          </w:p>
          <w:p w:rsidR="00B43F14" w:rsidRPr="00B43F14" w:rsidRDefault="00B43F14" w:rsidP="00B43F14">
            <w:pPr>
              <w:widowControl/>
              <w:spacing w:line="259" w:lineRule="auto"/>
              <w:jc w:val="both"/>
              <w:rPr>
                <w:rFonts w:ascii="Arial" w:eastAsia="Calibri" w:hAnsi="Arial" w:cs="Arial"/>
                <w:color w:val="auto"/>
                <w:lang w:eastAsia="en-US" w:bidi="ar-SA"/>
              </w:rPr>
            </w:pPr>
            <w:r w:rsidRPr="00B43F14">
              <w:rPr>
                <w:rFonts w:ascii="Arial" w:eastAsia="Calibri" w:hAnsi="Arial" w:cs="Arial"/>
                <w:color w:val="auto"/>
                <w:lang w:eastAsia="en-US" w:bidi="ar-SA"/>
              </w:rPr>
              <w:t>через СМИ</w:t>
            </w:r>
          </w:p>
        </w:tc>
        <w:tc>
          <w:tcPr>
            <w:tcW w:w="2410" w:type="dxa"/>
            <w:vAlign w:val="center"/>
          </w:tcPr>
          <w:p w:rsidR="00B43F14" w:rsidRPr="00B43F14" w:rsidRDefault="00B43F14" w:rsidP="00B43F14">
            <w:pPr>
              <w:autoSpaceDE w:val="0"/>
              <w:autoSpaceDN w:val="0"/>
              <w:adjustRightInd w:val="0"/>
              <w:rPr>
                <w:rFonts w:ascii="Arial" w:eastAsia="Calibri" w:hAnsi="Arial" w:cs="Arial"/>
                <w:color w:val="auto"/>
                <w:lang w:eastAsia="en-US" w:bidi="ar-SA"/>
              </w:rPr>
            </w:pPr>
            <w:r w:rsidRPr="00B43F14">
              <w:rPr>
                <w:rFonts w:ascii="Arial" w:eastAsia="Calibri" w:hAnsi="Arial" w:cs="Arial"/>
                <w:color w:val="auto"/>
                <w:lang w:eastAsia="en-US" w:bidi="ar-SA"/>
              </w:rPr>
              <w:t>Приоритетный целевой показатель</w:t>
            </w:r>
          </w:p>
        </w:tc>
        <w:tc>
          <w:tcPr>
            <w:tcW w:w="708"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w:t>
            </w:r>
          </w:p>
        </w:tc>
        <w:tc>
          <w:tcPr>
            <w:tcW w:w="1560"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100</w:t>
            </w:r>
          </w:p>
        </w:tc>
        <w:tc>
          <w:tcPr>
            <w:tcW w:w="993"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 xml:space="preserve">121,89 </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174,6</w:t>
            </w:r>
          </w:p>
        </w:tc>
        <w:tc>
          <w:tcPr>
            <w:tcW w:w="850"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174,6</w:t>
            </w:r>
          </w:p>
        </w:tc>
        <w:tc>
          <w:tcPr>
            <w:tcW w:w="993"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174,6</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174,6</w:t>
            </w:r>
          </w:p>
        </w:tc>
        <w:tc>
          <w:tcPr>
            <w:tcW w:w="2126"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w:t>
            </w:r>
          </w:p>
        </w:tc>
      </w:tr>
      <w:tr w:rsidR="00B43F14" w:rsidRPr="00B43F14" w:rsidTr="00B43F14">
        <w:tblPrEx>
          <w:tblCellMar>
            <w:top w:w="102" w:type="dxa"/>
            <w:left w:w="62" w:type="dxa"/>
            <w:bottom w:w="102" w:type="dxa"/>
            <w:right w:w="62" w:type="dxa"/>
          </w:tblCellMar>
        </w:tblPrEx>
        <w:trPr>
          <w:trHeight w:val="197"/>
        </w:trPr>
        <w:tc>
          <w:tcPr>
            <w:tcW w:w="562" w:type="dxa"/>
            <w:vAlign w:val="center"/>
          </w:tcPr>
          <w:p w:rsidR="00B43F14" w:rsidRPr="00B43F14" w:rsidRDefault="00B43F14" w:rsidP="00B43F14">
            <w:pPr>
              <w:autoSpaceDE w:val="0"/>
              <w:autoSpaceDN w:val="0"/>
              <w:adjustRightInd w:val="0"/>
              <w:rPr>
                <w:rFonts w:ascii="Arial" w:eastAsia="Calibri" w:hAnsi="Arial" w:cs="Arial"/>
                <w:color w:val="auto"/>
                <w:lang w:eastAsia="en-US" w:bidi="ar-SA"/>
              </w:rPr>
            </w:pPr>
            <w:r w:rsidRPr="00B43F14">
              <w:rPr>
                <w:rFonts w:ascii="Arial" w:eastAsia="Calibri" w:hAnsi="Arial" w:cs="Arial"/>
                <w:color w:val="auto"/>
                <w:lang w:eastAsia="en-US" w:bidi="ar-SA"/>
              </w:rPr>
              <w:lastRenderedPageBreak/>
              <w:t>2</w:t>
            </w:r>
          </w:p>
        </w:tc>
        <w:tc>
          <w:tcPr>
            <w:tcW w:w="2977" w:type="dxa"/>
            <w:vAlign w:val="center"/>
          </w:tcPr>
          <w:p w:rsidR="00B43F14" w:rsidRPr="00B43F14" w:rsidRDefault="00B43F14" w:rsidP="00B43F14">
            <w:pPr>
              <w:widowControl/>
              <w:spacing w:line="259" w:lineRule="auto"/>
              <w:jc w:val="both"/>
              <w:rPr>
                <w:rFonts w:ascii="Arial" w:eastAsia="Calibri" w:hAnsi="Arial" w:cs="Arial"/>
                <w:color w:val="auto"/>
                <w:lang w:eastAsia="en-US" w:bidi="ar-SA"/>
              </w:rPr>
            </w:pPr>
            <w:r w:rsidRPr="00B43F14">
              <w:rPr>
                <w:rFonts w:ascii="Arial" w:eastAsia="Calibri" w:hAnsi="Arial" w:cs="Arial"/>
                <w:color w:val="auto"/>
                <w:lang w:eastAsia="en-US" w:bidi="ar-SA"/>
              </w:rPr>
              <w:t>Уровень информированности</w:t>
            </w:r>
          </w:p>
          <w:p w:rsidR="00B43F14" w:rsidRPr="00B43F14" w:rsidRDefault="00B43F14" w:rsidP="00B43F14">
            <w:pPr>
              <w:widowControl/>
              <w:spacing w:line="259" w:lineRule="auto"/>
              <w:jc w:val="both"/>
              <w:rPr>
                <w:rFonts w:ascii="Arial" w:eastAsia="Calibri" w:hAnsi="Arial" w:cs="Arial"/>
                <w:color w:val="auto"/>
                <w:lang w:eastAsia="en-US" w:bidi="ar-SA"/>
              </w:rPr>
            </w:pPr>
            <w:r w:rsidRPr="00B43F14">
              <w:rPr>
                <w:rFonts w:ascii="Arial" w:eastAsia="Calibri" w:hAnsi="Arial" w:cs="Arial"/>
                <w:color w:val="auto"/>
                <w:lang w:eastAsia="en-US" w:bidi="ar-SA"/>
              </w:rPr>
              <w:t>населения в социальных сетях</w:t>
            </w:r>
          </w:p>
        </w:tc>
        <w:tc>
          <w:tcPr>
            <w:tcW w:w="2410" w:type="dxa"/>
            <w:vAlign w:val="center"/>
          </w:tcPr>
          <w:p w:rsidR="00B43F14" w:rsidRPr="00B43F14" w:rsidRDefault="00B43F14" w:rsidP="00B43F14">
            <w:pPr>
              <w:autoSpaceDE w:val="0"/>
              <w:autoSpaceDN w:val="0"/>
              <w:adjustRightInd w:val="0"/>
              <w:rPr>
                <w:rFonts w:ascii="Arial" w:eastAsia="Calibri" w:hAnsi="Arial" w:cs="Arial"/>
                <w:color w:val="auto"/>
                <w:lang w:eastAsia="en-US" w:bidi="ar-SA"/>
              </w:rPr>
            </w:pPr>
            <w:r w:rsidRPr="00B43F14">
              <w:rPr>
                <w:rFonts w:ascii="Arial" w:eastAsia="Calibri" w:hAnsi="Arial" w:cs="Arial"/>
                <w:color w:val="auto"/>
                <w:lang w:eastAsia="en-US" w:bidi="ar-SA"/>
              </w:rPr>
              <w:t>Приоритетный целевой показатель</w:t>
            </w:r>
            <w:r w:rsidRPr="00B43F14">
              <w:rPr>
                <w:rFonts w:ascii="Arial" w:eastAsia="Calibri" w:hAnsi="Arial" w:cs="Arial"/>
                <w:color w:val="auto"/>
                <w:lang w:eastAsia="en-US" w:bidi="ar-SA"/>
              </w:rPr>
              <w:tab/>
            </w:r>
          </w:p>
        </w:tc>
        <w:tc>
          <w:tcPr>
            <w:tcW w:w="708"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Балл</w:t>
            </w:r>
          </w:p>
        </w:tc>
        <w:tc>
          <w:tcPr>
            <w:tcW w:w="1560"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4</w:t>
            </w:r>
          </w:p>
        </w:tc>
        <w:tc>
          <w:tcPr>
            <w:tcW w:w="993"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850"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993"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2126"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1, 2</w:t>
            </w:r>
          </w:p>
        </w:tc>
      </w:tr>
      <w:tr w:rsidR="00B43F14" w:rsidRPr="00B43F14" w:rsidTr="00B43F14">
        <w:tblPrEx>
          <w:tblCellMar>
            <w:top w:w="102" w:type="dxa"/>
            <w:left w:w="62" w:type="dxa"/>
            <w:bottom w:w="102" w:type="dxa"/>
            <w:right w:w="62" w:type="dxa"/>
          </w:tblCellMar>
        </w:tblPrEx>
        <w:tc>
          <w:tcPr>
            <w:tcW w:w="562"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3</w:t>
            </w:r>
          </w:p>
        </w:tc>
        <w:tc>
          <w:tcPr>
            <w:tcW w:w="2977"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Наличие незаконных рекламных конструкций, установленных на территории муниципального образования</w:t>
            </w:r>
          </w:p>
        </w:tc>
        <w:tc>
          <w:tcPr>
            <w:tcW w:w="2410"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Приоритетный целевой показатель</w:t>
            </w:r>
          </w:p>
        </w:tc>
        <w:tc>
          <w:tcPr>
            <w:tcW w:w="708" w:type="dxa"/>
            <w:vAlign w:val="center"/>
          </w:tcPr>
          <w:p w:rsidR="00B43F14" w:rsidRPr="00B43F14" w:rsidRDefault="00B43F14" w:rsidP="00B43F14">
            <w:pPr>
              <w:autoSpaceDE w:val="0"/>
              <w:autoSpaceDN w:val="0"/>
              <w:jc w:val="center"/>
              <w:rPr>
                <w:rFonts w:ascii="Arial" w:eastAsia="Calibri" w:hAnsi="Arial" w:cs="Arial"/>
                <w:color w:val="auto"/>
                <w:lang w:eastAsia="en-US" w:bidi="ar-SA"/>
              </w:rPr>
            </w:pPr>
            <w:r w:rsidRPr="00B43F14">
              <w:rPr>
                <w:rFonts w:ascii="Arial" w:eastAsia="Calibri" w:hAnsi="Arial" w:cs="Arial"/>
                <w:color w:val="auto"/>
                <w:lang w:eastAsia="en-US" w:bidi="ar-SA"/>
              </w:rPr>
              <w:t>%</w:t>
            </w:r>
          </w:p>
        </w:tc>
        <w:tc>
          <w:tcPr>
            <w:tcW w:w="1560"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3"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0"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3"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2126"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7</w:t>
            </w:r>
          </w:p>
        </w:tc>
      </w:tr>
      <w:tr w:rsidR="00B43F14" w:rsidRPr="00B43F14" w:rsidTr="00B43F14">
        <w:tblPrEx>
          <w:tblCellMar>
            <w:top w:w="102" w:type="dxa"/>
            <w:left w:w="62" w:type="dxa"/>
            <w:bottom w:w="102" w:type="dxa"/>
            <w:right w:w="62" w:type="dxa"/>
          </w:tblCellMar>
        </w:tblPrEx>
        <w:tc>
          <w:tcPr>
            <w:tcW w:w="562"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4</w:t>
            </w:r>
          </w:p>
        </w:tc>
        <w:tc>
          <w:tcPr>
            <w:tcW w:w="2977"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Наличие задолженности в муниципальный бюджет по платежам за установку и эксплуатацию рекламных конструкций</w:t>
            </w:r>
          </w:p>
        </w:tc>
        <w:tc>
          <w:tcPr>
            <w:tcW w:w="2410"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Приоритетный целевой показатель</w:t>
            </w:r>
          </w:p>
        </w:tc>
        <w:tc>
          <w:tcPr>
            <w:tcW w:w="708" w:type="dxa"/>
            <w:vAlign w:val="center"/>
          </w:tcPr>
          <w:p w:rsidR="00B43F14" w:rsidRPr="00B43F14" w:rsidRDefault="00B43F14" w:rsidP="00B43F14">
            <w:pPr>
              <w:autoSpaceDE w:val="0"/>
              <w:autoSpaceDN w:val="0"/>
              <w:jc w:val="center"/>
              <w:rPr>
                <w:rFonts w:ascii="Arial" w:eastAsia="Calibri" w:hAnsi="Arial" w:cs="Arial"/>
                <w:color w:val="auto"/>
                <w:lang w:eastAsia="en-US" w:bidi="ar-SA"/>
              </w:rPr>
            </w:pPr>
            <w:r w:rsidRPr="00B43F14">
              <w:rPr>
                <w:rFonts w:ascii="Arial" w:eastAsia="Calibri" w:hAnsi="Arial" w:cs="Arial"/>
                <w:color w:val="auto"/>
                <w:lang w:eastAsia="en-US" w:bidi="ar-SA"/>
              </w:rPr>
              <w:t>%</w:t>
            </w:r>
          </w:p>
        </w:tc>
        <w:tc>
          <w:tcPr>
            <w:tcW w:w="1560"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10</w:t>
            </w:r>
          </w:p>
        </w:tc>
        <w:tc>
          <w:tcPr>
            <w:tcW w:w="993"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850"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5</w:t>
            </w:r>
          </w:p>
        </w:tc>
        <w:tc>
          <w:tcPr>
            <w:tcW w:w="993"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5</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5</w:t>
            </w:r>
          </w:p>
        </w:tc>
        <w:tc>
          <w:tcPr>
            <w:tcW w:w="2126"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7</w:t>
            </w:r>
          </w:p>
        </w:tc>
      </w:tr>
      <w:tr w:rsidR="00B43F14" w:rsidRPr="00B43F14" w:rsidTr="00B43F14">
        <w:tblPrEx>
          <w:tblCellMar>
            <w:top w:w="102" w:type="dxa"/>
            <w:left w:w="62" w:type="dxa"/>
            <w:bottom w:w="102" w:type="dxa"/>
            <w:right w:w="62" w:type="dxa"/>
          </w:tblCellMar>
        </w:tblPrEx>
        <w:tc>
          <w:tcPr>
            <w:tcW w:w="15163" w:type="dxa"/>
            <w:gridSpan w:val="11"/>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b/>
                <w:color w:val="auto"/>
                <w:lang w:eastAsia="en-US" w:bidi="ar-SA"/>
              </w:rPr>
              <w:t>Подпрограмма 3 «Эффективное местное самоуправление Московской области»</w:t>
            </w:r>
          </w:p>
        </w:tc>
      </w:tr>
      <w:tr w:rsidR="00B43F14" w:rsidRPr="00B43F14" w:rsidTr="00B43F14">
        <w:tblPrEx>
          <w:tblCellMar>
            <w:top w:w="102" w:type="dxa"/>
            <w:left w:w="62" w:type="dxa"/>
            <w:bottom w:w="102" w:type="dxa"/>
            <w:right w:w="62" w:type="dxa"/>
          </w:tblCellMar>
        </w:tblPrEx>
        <w:tc>
          <w:tcPr>
            <w:tcW w:w="562"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2977"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 xml:space="preserve">Целевой показатель 1 </w:t>
            </w:r>
          </w:p>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Количество реализованных общественных инициатив и проектов</w:t>
            </w:r>
          </w:p>
        </w:tc>
        <w:tc>
          <w:tcPr>
            <w:tcW w:w="2410"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Показатель муниципальной прогаммы</w:t>
            </w:r>
          </w:p>
        </w:tc>
        <w:tc>
          <w:tcPr>
            <w:tcW w:w="708" w:type="dxa"/>
            <w:vAlign w:val="center"/>
          </w:tcPr>
          <w:p w:rsidR="00B43F14" w:rsidRPr="00B43F14" w:rsidRDefault="00B43F14" w:rsidP="00B43F14">
            <w:pPr>
              <w:autoSpaceDE w:val="0"/>
              <w:autoSpaceDN w:val="0"/>
              <w:jc w:val="center"/>
              <w:rPr>
                <w:rFonts w:ascii="Arial" w:eastAsia="Calibri" w:hAnsi="Arial" w:cs="Arial"/>
                <w:color w:val="auto"/>
                <w:lang w:eastAsia="en-US" w:bidi="ar-SA"/>
              </w:rPr>
            </w:pPr>
            <w:r w:rsidRPr="00B43F14">
              <w:rPr>
                <w:rFonts w:ascii="Arial" w:eastAsia="Calibri" w:hAnsi="Arial" w:cs="Arial"/>
                <w:color w:val="auto"/>
                <w:lang w:eastAsia="en-US" w:bidi="ar-SA"/>
              </w:rPr>
              <w:t>едениц</w:t>
            </w:r>
          </w:p>
        </w:tc>
        <w:tc>
          <w:tcPr>
            <w:tcW w:w="1560"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3"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992"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0"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3"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2126" w:type="dxa"/>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1</w:t>
            </w:r>
          </w:p>
        </w:tc>
      </w:tr>
      <w:tr w:rsidR="00B43F14" w:rsidRPr="00B43F14" w:rsidTr="00B43F14">
        <w:tblPrEx>
          <w:tblCellMar>
            <w:top w:w="102" w:type="dxa"/>
            <w:left w:w="62" w:type="dxa"/>
            <w:bottom w:w="102" w:type="dxa"/>
            <w:right w:w="62" w:type="dxa"/>
          </w:tblCellMar>
        </w:tblPrEx>
        <w:tc>
          <w:tcPr>
            <w:tcW w:w="15163" w:type="dxa"/>
            <w:gridSpan w:val="11"/>
            <w:vAlign w:val="center"/>
          </w:tcPr>
          <w:p w:rsidR="00B43F14" w:rsidRPr="00B43F14" w:rsidRDefault="00B43F14" w:rsidP="00B43F14">
            <w:pPr>
              <w:widowControl/>
              <w:jc w:val="center"/>
              <w:rPr>
                <w:rFonts w:ascii="Arial" w:eastAsia="Calibri" w:hAnsi="Arial" w:cs="Arial"/>
                <w:b/>
                <w:color w:val="auto"/>
                <w:lang w:eastAsia="en-US" w:bidi="ar-SA"/>
              </w:rPr>
            </w:pPr>
            <w:r w:rsidRPr="00B43F14">
              <w:rPr>
                <w:rFonts w:ascii="Arial" w:eastAsia="Calibri" w:hAnsi="Arial" w:cs="Arial"/>
                <w:b/>
                <w:color w:val="auto"/>
                <w:lang w:eastAsia="en-US" w:bidi="ar-SA"/>
              </w:rPr>
              <w:t>Подпрограмма 4 «Молодежь Подмосковья»</w:t>
            </w:r>
          </w:p>
        </w:tc>
      </w:tr>
      <w:tr w:rsidR="00B43F14" w:rsidRPr="00B43F14" w:rsidTr="00B43F14">
        <w:tblPrEx>
          <w:tblCellMar>
            <w:top w:w="102" w:type="dxa"/>
            <w:left w:w="62" w:type="dxa"/>
            <w:bottom w:w="102" w:type="dxa"/>
            <w:right w:w="62" w:type="dxa"/>
          </w:tblCellMar>
        </w:tblPrEx>
        <w:tc>
          <w:tcPr>
            <w:tcW w:w="562"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2977" w:type="dxa"/>
            <w:shd w:val="clear" w:color="auto" w:fill="auto"/>
            <w:vAlign w:val="center"/>
          </w:tcPr>
          <w:p w:rsidR="00B43F14" w:rsidRPr="00B43F14" w:rsidRDefault="00B43F14" w:rsidP="00B43F14">
            <w:pPr>
              <w:widowControl/>
              <w:rPr>
                <w:rFonts w:ascii="Arial" w:eastAsia="Times New Roman" w:hAnsi="Arial" w:cs="Arial"/>
                <w:color w:val="auto"/>
                <w:lang w:bidi="ar-SA"/>
              </w:rPr>
            </w:pPr>
            <w:r w:rsidRPr="00B43F14">
              <w:rPr>
                <w:rFonts w:ascii="Arial" w:eastAsia="Calibri" w:hAnsi="Arial" w:cs="Arial"/>
                <w:color w:val="auto"/>
                <w:lang w:eastAsia="en-US" w:bidi="ar-SA"/>
              </w:rPr>
              <w:t xml:space="preserve">Общая численность граждан, вовлеченных центрами (сообществами, объединениями) поддержки </w:t>
            </w:r>
            <w:r w:rsidRPr="00B43F14">
              <w:rPr>
                <w:rFonts w:ascii="Arial" w:eastAsia="Calibri" w:hAnsi="Arial" w:cs="Arial"/>
                <w:color w:val="auto"/>
                <w:lang w:eastAsia="en-US" w:bidi="ar-SA"/>
              </w:rPr>
              <w:lastRenderedPageBreak/>
              <w:t>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Pr="00B43F14">
              <w:rPr>
                <w:rFonts w:ascii="Arial" w:hAnsi="Arial" w:cs="Arial"/>
                <w:color w:val="auto"/>
                <w:lang w:eastAsia="en-US" w:bidi="ar-SA"/>
              </w:rPr>
              <w:t xml:space="preserve"> млн.чел.</w:t>
            </w:r>
          </w:p>
        </w:tc>
        <w:tc>
          <w:tcPr>
            <w:tcW w:w="2410"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Times New Roman" w:hAnsi="Arial" w:cs="Arial"/>
                <w:color w:val="auto"/>
                <w:lang w:eastAsia="en-US" w:bidi="ar-SA"/>
              </w:rPr>
              <w:lastRenderedPageBreak/>
              <w:t>Соглашение с ФОИВ (региональный проект)</w:t>
            </w:r>
          </w:p>
        </w:tc>
        <w:tc>
          <w:tcPr>
            <w:tcW w:w="708" w:type="dxa"/>
            <w:vAlign w:val="center"/>
          </w:tcPr>
          <w:p w:rsidR="00B43F14" w:rsidRPr="00B43F14" w:rsidRDefault="00B43F14" w:rsidP="00B43F14">
            <w:pPr>
              <w:autoSpaceDE w:val="0"/>
              <w:autoSpaceDN w:val="0"/>
              <w:jc w:val="center"/>
              <w:rPr>
                <w:rFonts w:ascii="Arial" w:eastAsia="Calibri" w:hAnsi="Arial" w:cs="Arial"/>
                <w:color w:val="auto"/>
                <w:lang w:eastAsia="en-US" w:bidi="ar-SA"/>
              </w:rPr>
            </w:pPr>
            <w:r w:rsidRPr="00B43F14">
              <w:rPr>
                <w:rFonts w:ascii="Arial" w:eastAsia="Calibri" w:hAnsi="Arial" w:cs="Arial"/>
                <w:color w:val="auto"/>
                <w:lang w:eastAsia="en-US" w:bidi="ar-SA"/>
              </w:rPr>
              <w:t>млн.чел.</w:t>
            </w:r>
          </w:p>
        </w:tc>
        <w:tc>
          <w:tcPr>
            <w:tcW w:w="1560" w:type="dxa"/>
            <w:shd w:val="clear" w:color="auto" w:fill="auto"/>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0,005</w:t>
            </w:r>
          </w:p>
        </w:tc>
        <w:tc>
          <w:tcPr>
            <w:tcW w:w="993" w:type="dxa"/>
            <w:shd w:val="clear" w:color="auto" w:fill="auto"/>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0,0058</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0,00585</w:t>
            </w:r>
          </w:p>
        </w:tc>
        <w:tc>
          <w:tcPr>
            <w:tcW w:w="850"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0,00590</w:t>
            </w:r>
          </w:p>
        </w:tc>
        <w:tc>
          <w:tcPr>
            <w:tcW w:w="993"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0,00595</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0,006</w:t>
            </w:r>
          </w:p>
        </w:tc>
        <w:tc>
          <w:tcPr>
            <w:tcW w:w="2126"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2</w:t>
            </w:r>
          </w:p>
        </w:tc>
      </w:tr>
      <w:tr w:rsidR="00B43F14" w:rsidRPr="00B43F14" w:rsidTr="00B43F14">
        <w:tblPrEx>
          <w:tblCellMar>
            <w:top w:w="102" w:type="dxa"/>
            <w:left w:w="62" w:type="dxa"/>
            <w:bottom w:w="102" w:type="dxa"/>
            <w:right w:w="62" w:type="dxa"/>
          </w:tblCellMar>
        </w:tblPrEx>
        <w:tc>
          <w:tcPr>
            <w:tcW w:w="562"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lastRenderedPageBreak/>
              <w:t>2</w:t>
            </w:r>
          </w:p>
        </w:tc>
        <w:tc>
          <w:tcPr>
            <w:tcW w:w="2977" w:type="dxa"/>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Доля молодежи, задействованной в мероприятиях по вовлечению в творческую деятельность, от общего числа молодежи муниципального образования, %</w:t>
            </w:r>
          </w:p>
        </w:tc>
        <w:tc>
          <w:tcPr>
            <w:tcW w:w="2410" w:type="dxa"/>
            <w:vAlign w:val="center"/>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Times New Roman" w:hAnsi="Arial" w:cs="Arial"/>
                <w:color w:val="auto"/>
                <w:lang w:eastAsia="en-US" w:bidi="ar-SA"/>
              </w:rPr>
              <w:t>Соглашение с ФОИВ (региональный проект)</w:t>
            </w:r>
          </w:p>
        </w:tc>
        <w:tc>
          <w:tcPr>
            <w:tcW w:w="708" w:type="dxa"/>
            <w:vAlign w:val="center"/>
          </w:tcPr>
          <w:p w:rsidR="00B43F14" w:rsidRPr="00B43F14" w:rsidRDefault="00B43F14" w:rsidP="00B43F14">
            <w:pPr>
              <w:autoSpaceDE w:val="0"/>
              <w:autoSpaceDN w:val="0"/>
              <w:jc w:val="center"/>
              <w:rPr>
                <w:rFonts w:ascii="Arial" w:eastAsia="Calibri" w:hAnsi="Arial" w:cs="Arial"/>
                <w:color w:val="auto"/>
                <w:lang w:eastAsia="en-US" w:bidi="ar-SA"/>
              </w:rPr>
            </w:pPr>
            <w:r w:rsidRPr="00B43F14">
              <w:rPr>
                <w:rFonts w:ascii="Arial" w:eastAsia="Calibri" w:hAnsi="Arial" w:cs="Arial"/>
                <w:color w:val="auto"/>
                <w:lang w:eastAsia="en-US" w:bidi="ar-SA"/>
              </w:rPr>
              <w:t>%</w:t>
            </w:r>
          </w:p>
        </w:tc>
        <w:tc>
          <w:tcPr>
            <w:tcW w:w="1560"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30</w:t>
            </w:r>
          </w:p>
        </w:tc>
        <w:tc>
          <w:tcPr>
            <w:tcW w:w="993"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33</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36</w:t>
            </w:r>
          </w:p>
        </w:tc>
        <w:tc>
          <w:tcPr>
            <w:tcW w:w="850"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39</w:t>
            </w:r>
          </w:p>
        </w:tc>
        <w:tc>
          <w:tcPr>
            <w:tcW w:w="993"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42</w:t>
            </w:r>
          </w:p>
        </w:tc>
        <w:tc>
          <w:tcPr>
            <w:tcW w:w="992"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42</w:t>
            </w:r>
          </w:p>
        </w:tc>
        <w:tc>
          <w:tcPr>
            <w:tcW w:w="2126" w:type="dxa"/>
            <w:vAlign w:val="center"/>
          </w:tcPr>
          <w:p w:rsidR="00B43F14" w:rsidRPr="00B43F14" w:rsidRDefault="00B43F14" w:rsidP="00B43F14">
            <w:pPr>
              <w:widowControl/>
              <w:jc w:val="center"/>
              <w:rPr>
                <w:rFonts w:ascii="Arial" w:eastAsia="Calibri" w:hAnsi="Arial" w:cs="Arial"/>
                <w:color w:val="auto"/>
                <w:lang w:eastAsia="en-US" w:bidi="ar-SA"/>
              </w:rPr>
            </w:pPr>
            <w:r w:rsidRPr="00B43F14">
              <w:rPr>
                <w:rFonts w:ascii="Arial" w:eastAsia="Calibri" w:hAnsi="Arial" w:cs="Arial"/>
                <w:color w:val="auto"/>
                <w:lang w:eastAsia="en-US" w:bidi="ar-SA"/>
              </w:rPr>
              <w:t>2</w:t>
            </w:r>
          </w:p>
        </w:tc>
      </w:tr>
    </w:tbl>
    <w:p w:rsidR="00B43F14" w:rsidRPr="00B43F14" w:rsidRDefault="00B43F14" w:rsidP="00B43F14">
      <w:pPr>
        <w:widowControl/>
        <w:spacing w:after="160" w:line="259" w:lineRule="auto"/>
        <w:rPr>
          <w:rFonts w:ascii="Arial" w:eastAsia="Calibri" w:hAnsi="Arial" w:cs="Arial"/>
          <w:color w:val="auto"/>
          <w:lang w:eastAsia="en-US" w:bidi="ar-SA"/>
        </w:rPr>
        <w:sectPr w:rsidR="00B43F14" w:rsidRPr="00B43F14" w:rsidSect="00B43F14">
          <w:pgSz w:w="16838" w:h="11906" w:orient="landscape"/>
          <w:pgMar w:top="1134" w:right="850" w:bottom="1134" w:left="1701" w:header="720" w:footer="720" w:gutter="0"/>
          <w:cols w:space="720"/>
          <w:docGrid w:linePitch="600" w:charSpace="32768"/>
        </w:sectPr>
      </w:pPr>
      <w:r w:rsidRPr="00B43F14">
        <w:rPr>
          <w:rFonts w:ascii="Arial" w:eastAsia="Calibri" w:hAnsi="Arial" w:cs="Arial"/>
          <w:color w:val="auto"/>
          <w:lang w:eastAsia="en-US" w:bidi="ar-SA"/>
        </w:rPr>
        <w:lastRenderedPageBreak/>
        <w:br w:type="textWrapping" w:clear="all"/>
      </w:r>
    </w:p>
    <w:p w:rsidR="00B43F14" w:rsidRPr="00B43F14" w:rsidRDefault="00B43F14" w:rsidP="00B43F14">
      <w:pPr>
        <w:autoSpaceDE w:val="0"/>
        <w:autoSpaceDN w:val="0"/>
        <w:jc w:val="center"/>
        <w:rPr>
          <w:rFonts w:ascii="Arial" w:eastAsia="Times New Roman" w:hAnsi="Arial" w:cs="Arial"/>
          <w:color w:val="auto"/>
          <w:lang w:bidi="ar-SA"/>
        </w:rPr>
      </w:pPr>
      <w:r w:rsidRPr="00B43F14">
        <w:rPr>
          <w:rFonts w:ascii="Arial" w:eastAsia="Times New Roman" w:hAnsi="Arial" w:cs="Arial"/>
          <w:color w:val="auto"/>
          <w:lang w:bidi="ar-SA"/>
        </w:rPr>
        <w:lastRenderedPageBreak/>
        <w:t xml:space="preserve">Методика расчета </w:t>
      </w:r>
    </w:p>
    <w:p w:rsidR="00B43F14" w:rsidRPr="00B43F14" w:rsidRDefault="00B43F14" w:rsidP="00B43F14">
      <w:pPr>
        <w:autoSpaceDE w:val="0"/>
        <w:autoSpaceDN w:val="0"/>
        <w:jc w:val="center"/>
        <w:rPr>
          <w:rFonts w:ascii="Arial" w:eastAsia="Times New Roman" w:hAnsi="Arial" w:cs="Arial"/>
          <w:color w:val="auto"/>
          <w:lang w:bidi="ar-SA"/>
        </w:rPr>
      </w:pPr>
    </w:p>
    <w:p w:rsidR="00B43F14" w:rsidRPr="00B43F14" w:rsidRDefault="00B43F14" w:rsidP="00B43F14">
      <w:pPr>
        <w:autoSpaceDE w:val="0"/>
        <w:autoSpaceDN w:val="0"/>
        <w:jc w:val="center"/>
        <w:rPr>
          <w:rFonts w:ascii="Arial" w:eastAsia="Times New Roman" w:hAnsi="Arial" w:cs="Arial"/>
          <w:color w:val="auto"/>
          <w:lang w:bidi="ar-SA"/>
        </w:rPr>
      </w:pPr>
      <w:r w:rsidRPr="00B43F14">
        <w:rPr>
          <w:rFonts w:ascii="Arial" w:eastAsia="Times New Roman" w:hAnsi="Arial" w:cs="Arial"/>
          <w:color w:val="auto"/>
          <w:lang w:bidi="ar-SA"/>
        </w:rPr>
        <w:t>показателей эффективности реализации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p>
    <w:tbl>
      <w:tblPr>
        <w:tblStyle w:val="6"/>
        <w:tblW w:w="15310" w:type="dxa"/>
        <w:tblInd w:w="-714" w:type="dxa"/>
        <w:tblLayout w:type="fixed"/>
        <w:tblLook w:val="04A0" w:firstRow="1" w:lastRow="0" w:firstColumn="1" w:lastColumn="0" w:noHBand="0" w:noVBand="1"/>
      </w:tblPr>
      <w:tblGrid>
        <w:gridCol w:w="567"/>
        <w:gridCol w:w="1843"/>
        <w:gridCol w:w="12900"/>
      </w:tblGrid>
      <w:tr w:rsidR="00B43F14" w:rsidRPr="00B43F14" w:rsidTr="00B43F14">
        <w:trPr>
          <w:trHeight w:val="416"/>
        </w:trPr>
        <w:tc>
          <w:tcPr>
            <w:tcW w:w="567" w:type="dxa"/>
          </w:tcPr>
          <w:p w:rsidR="00B43F14" w:rsidRPr="00B43F14" w:rsidRDefault="00B43F14" w:rsidP="00B43F14">
            <w:pPr>
              <w:widowControl/>
              <w:contextualSpacing/>
              <w:rPr>
                <w:rFonts w:ascii="Arial" w:eastAsia="Times New Roman" w:hAnsi="Arial" w:cs="Arial"/>
                <w:color w:val="auto"/>
                <w:lang w:bidi="ar-SA"/>
              </w:rPr>
            </w:pPr>
          </w:p>
        </w:tc>
        <w:tc>
          <w:tcPr>
            <w:tcW w:w="1843" w:type="dxa"/>
          </w:tcPr>
          <w:p w:rsidR="00B43F14" w:rsidRPr="00B43F14" w:rsidRDefault="00B43F14" w:rsidP="00B43F14">
            <w:pPr>
              <w:widowControl/>
              <w:spacing w:after="200" w:line="276"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Наименование показателя</w:t>
            </w:r>
          </w:p>
        </w:tc>
        <w:tc>
          <w:tcPr>
            <w:tcW w:w="12900" w:type="dxa"/>
            <w:vAlign w:val="center"/>
          </w:tcPr>
          <w:p w:rsidR="00B43F14" w:rsidRPr="00B43F14" w:rsidRDefault="00B43F14" w:rsidP="00B43F14">
            <w:pPr>
              <w:widowControl/>
              <w:spacing w:after="200" w:line="276" w:lineRule="auto"/>
              <w:ind w:left="148"/>
              <w:jc w:val="center"/>
              <w:rPr>
                <w:rFonts w:ascii="Arial" w:eastAsia="Calibri" w:hAnsi="Arial" w:cs="Arial"/>
                <w:color w:val="auto"/>
                <w:lang w:eastAsia="en-US" w:bidi="ar-SA"/>
              </w:rPr>
            </w:pPr>
            <w:r w:rsidRPr="00B43F14">
              <w:rPr>
                <w:rFonts w:ascii="Arial" w:eastAsia="Calibri" w:hAnsi="Arial" w:cs="Arial"/>
                <w:color w:val="auto"/>
                <w:lang w:eastAsia="en-US" w:bidi="ar-SA"/>
              </w:rPr>
              <w:t>Методика расчёта показателя</w:t>
            </w:r>
          </w:p>
        </w:tc>
      </w:tr>
      <w:tr w:rsidR="00B43F14" w:rsidRPr="00B43F14" w:rsidTr="00B43F14">
        <w:trPr>
          <w:trHeight w:val="416"/>
        </w:trPr>
        <w:tc>
          <w:tcPr>
            <w:tcW w:w="567" w:type="dxa"/>
          </w:tcPr>
          <w:p w:rsidR="00B43F14" w:rsidRPr="00B43F14" w:rsidRDefault="00B43F14" w:rsidP="00B43F14">
            <w:pPr>
              <w:widowControl/>
              <w:contextualSpacing/>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1843" w:type="dxa"/>
          </w:tcPr>
          <w:p w:rsidR="00B43F14" w:rsidRPr="00B43F14" w:rsidRDefault="00B43F14" w:rsidP="00B43F14">
            <w:pPr>
              <w:widowControl/>
              <w:jc w:val="both"/>
              <w:rPr>
                <w:rFonts w:ascii="Arial" w:eastAsia="Calibri" w:hAnsi="Arial" w:cs="Arial"/>
                <w:color w:val="auto"/>
                <w:lang w:eastAsia="en-US" w:bidi="ar-SA"/>
              </w:rPr>
            </w:pPr>
            <w:r w:rsidRPr="00B43F14">
              <w:rPr>
                <w:rFonts w:ascii="Arial" w:eastAsia="Calibri" w:hAnsi="Arial" w:cs="Arial"/>
                <w:color w:val="auto"/>
                <w:lang w:eastAsia="en-US" w:bidi="ar-SA"/>
              </w:rPr>
              <w:t xml:space="preserve">Информирование населения через СМИ </w:t>
            </w:r>
          </w:p>
          <w:p w:rsidR="00B43F14" w:rsidRPr="00B43F14" w:rsidRDefault="00B43F14" w:rsidP="00B43F14">
            <w:pPr>
              <w:widowControl/>
              <w:jc w:val="both"/>
              <w:rPr>
                <w:rFonts w:ascii="Arial" w:eastAsia="Calibri" w:hAnsi="Arial" w:cs="Arial"/>
                <w:b/>
                <w:color w:val="auto"/>
                <w:lang w:eastAsia="en-US" w:bidi="ar-SA"/>
              </w:rPr>
            </w:pPr>
            <w:r w:rsidRPr="00B43F14">
              <w:rPr>
                <w:rFonts w:ascii="Arial" w:eastAsia="Calibri" w:hAnsi="Arial" w:cs="Arial"/>
                <w:color w:val="auto"/>
                <w:lang w:eastAsia="en-US" w:bidi="ar-SA"/>
              </w:rPr>
              <w:t>(процент)</w:t>
            </w:r>
          </w:p>
          <w:p w:rsidR="00B43F14" w:rsidRPr="00B43F14" w:rsidRDefault="00B43F14" w:rsidP="00B43F14">
            <w:pPr>
              <w:widowControl/>
              <w:jc w:val="both"/>
              <w:rPr>
                <w:rFonts w:ascii="Arial" w:eastAsia="Calibri" w:hAnsi="Arial" w:cs="Arial"/>
                <w:color w:val="auto"/>
                <w:lang w:eastAsia="en-US" w:bidi="ar-SA"/>
              </w:rPr>
            </w:pPr>
          </w:p>
        </w:tc>
        <w:tc>
          <w:tcPr>
            <w:tcW w:w="12900" w:type="dxa"/>
          </w:tcPr>
          <w:p w:rsidR="00B43F14" w:rsidRPr="00B43F14" w:rsidRDefault="00B43F14" w:rsidP="00B43F14">
            <w:pPr>
              <w:autoSpaceDE w:val="0"/>
              <w:autoSpaceDN w:val="0"/>
              <w:adjustRightInd w:val="0"/>
              <w:rPr>
                <w:rFonts w:ascii="Arial" w:eastAsia="Times New Roman" w:hAnsi="Arial" w:cs="Arial"/>
                <w:b/>
                <w:color w:val="auto"/>
                <w:lang w:bidi="ar-SA"/>
              </w:rPr>
            </w:pPr>
            <w:r w:rsidRPr="00B43F14">
              <w:rPr>
                <w:rFonts w:ascii="Arial" w:eastAsia="Times New Roman" w:hAnsi="Arial" w:cs="Arial"/>
                <w:b/>
                <w:color w:val="auto"/>
                <w:lang w:val="en-US" w:bidi="ar-SA"/>
              </w:rPr>
              <w:t>I</w:t>
            </w:r>
            <w:r w:rsidRPr="00B43F14">
              <w:rPr>
                <w:rFonts w:ascii="Arial" w:eastAsia="Times New Roman" w:hAnsi="Arial" w:cs="Arial"/>
                <w:b/>
                <w:color w:val="auto"/>
                <w:lang w:bidi="ar-SA"/>
              </w:rPr>
              <w:t xml:space="preserve"> – показатель информированности населения в СМИ</w:t>
            </w:r>
          </w:p>
          <w:p w:rsidR="00B43F14" w:rsidRPr="00B43F14" w:rsidRDefault="00B43F14" w:rsidP="00B43F14">
            <w:pPr>
              <w:autoSpaceDE w:val="0"/>
              <w:autoSpaceDN w:val="0"/>
              <w:adjustRightInd w:val="0"/>
              <w:jc w:val="center"/>
              <w:rPr>
                <w:rFonts w:ascii="Arial" w:eastAsia="Times New Roman" w:hAnsi="Arial" w:cs="Arial"/>
                <w:color w:val="auto"/>
                <w:vertAlign w:val="subscript"/>
                <w:lang w:bidi="ar-SA"/>
              </w:rPr>
            </w:pPr>
            <m:oMath>
              <m:r>
                <w:rPr>
                  <w:rFonts w:ascii="Cambria Math" w:eastAsia="Times New Roman" w:hAnsi="Cambria Math" w:cs="Arial"/>
                  <w:color w:val="auto"/>
                  <w:vertAlign w:val="subscript"/>
                  <w:lang w:val="en-US" w:bidi="ar-SA"/>
                </w:rPr>
                <m:t>I</m:t>
              </m:r>
              <m:r>
                <m:rPr>
                  <m:sty m:val="p"/>
                </m:rPr>
                <w:rPr>
                  <w:rFonts w:ascii="Cambria Math" w:eastAsia="Times New Roman" w:hAnsi="Cambria Math" w:cs="Arial"/>
                  <w:color w:val="auto"/>
                  <w:vertAlign w:val="subscript"/>
                  <w:lang w:bidi="ar-SA"/>
                </w:rPr>
                <m:t>=</m:t>
              </m:r>
              <m:f>
                <m:fPr>
                  <m:ctrlPr>
                    <w:rPr>
                      <w:rFonts w:ascii="Cambria Math" w:eastAsia="Times New Roman" w:hAnsi="Cambria Math" w:cs="Arial"/>
                      <w:color w:val="auto"/>
                      <w:vertAlign w:val="subscript"/>
                      <w:lang w:bidi="ar-SA"/>
                    </w:rPr>
                  </m:ctrlPr>
                </m:fPr>
                <m:num>
                  <m:sSub>
                    <m:sSubPr>
                      <m:ctrlPr>
                        <w:rPr>
                          <w:rFonts w:ascii="Cambria Math" w:eastAsia="Times New Roman" w:hAnsi="Cambria Math" w:cs="Arial"/>
                          <w:i/>
                          <w:color w:val="auto"/>
                          <w:lang w:bidi="ar-SA"/>
                        </w:rPr>
                      </m:ctrlPr>
                    </m:sSubPr>
                    <m:e>
                      <m:r>
                        <w:rPr>
                          <w:rFonts w:ascii="Cambria Math" w:eastAsia="Times New Roman" w:hAnsi="Cambria Math" w:cs="Arial"/>
                          <w:color w:val="auto"/>
                          <w:lang w:val="en-US" w:bidi="ar-SA"/>
                        </w:rPr>
                        <m:t>I</m:t>
                      </m:r>
                    </m:e>
                    <m:sub>
                      <m:r>
                        <w:rPr>
                          <w:rFonts w:ascii="Cambria Math" w:eastAsia="Times New Roman" w:hAnsi="Cambria Math" w:cs="Arial"/>
                          <w:color w:val="auto"/>
                          <w:lang w:val="en-US" w:bidi="ar-SA"/>
                        </w:rPr>
                        <m:t>t</m:t>
                      </m:r>
                    </m:sub>
                  </m:sSub>
                </m:num>
                <m:den>
                  <m:sSub>
                    <m:sSubPr>
                      <m:ctrlPr>
                        <w:rPr>
                          <w:rFonts w:ascii="Cambria Math" w:eastAsia="Times New Roman" w:hAnsi="Cambria Math" w:cs="Arial"/>
                          <w:i/>
                          <w:color w:val="auto"/>
                          <w:lang w:bidi="ar-SA"/>
                        </w:rPr>
                      </m:ctrlPr>
                    </m:sSubPr>
                    <m:e>
                      <m:r>
                        <w:rPr>
                          <w:rFonts w:ascii="Cambria Math" w:eastAsia="Times New Roman" w:hAnsi="Cambria Math" w:cs="Arial"/>
                          <w:color w:val="auto"/>
                          <w:lang w:val="en-US" w:bidi="ar-SA"/>
                        </w:rPr>
                        <m:t>I</m:t>
                      </m:r>
                    </m:e>
                    <m:sub>
                      <m:r>
                        <w:rPr>
                          <w:rFonts w:ascii="Cambria Math" w:eastAsia="Times New Roman" w:hAnsi="Cambria Math" w:cs="Arial"/>
                          <w:color w:val="auto"/>
                          <w:lang w:val="en-US" w:bidi="ar-SA"/>
                        </w:rPr>
                        <m:t>b</m:t>
                      </m:r>
                    </m:sub>
                  </m:sSub>
                </m:den>
              </m:f>
              <m:r>
                <w:rPr>
                  <w:rFonts w:ascii="Cambria Math" w:eastAsia="Times New Roman" w:hAnsi="Cambria Math" w:cs="Arial"/>
                  <w:color w:val="auto"/>
                  <w:vertAlign w:val="subscript"/>
                  <w:lang w:bidi="ar-SA"/>
                </w:rPr>
                <m:t>×100</m:t>
              </m:r>
            </m:oMath>
            <w:r w:rsidRPr="00B43F14">
              <w:rPr>
                <w:rFonts w:ascii="Arial" w:eastAsia="Times New Roman" w:hAnsi="Arial" w:cs="Arial"/>
                <w:color w:val="auto"/>
                <w:vertAlign w:val="subscript"/>
                <w:lang w:bidi="ar-SA"/>
              </w:rPr>
              <w:t xml:space="preserve">   ,</w:t>
            </w:r>
          </w:p>
          <w:p w:rsidR="00B43F14" w:rsidRPr="00B43F14" w:rsidRDefault="00B43F14" w:rsidP="00B43F14">
            <w:pPr>
              <w:autoSpaceDE w:val="0"/>
              <w:autoSpaceDN w:val="0"/>
              <w:adjustRightInd w:val="0"/>
              <w:rPr>
                <w:rFonts w:ascii="Arial" w:eastAsia="Times New Roman" w:hAnsi="Arial" w:cs="Arial"/>
                <w:color w:val="auto"/>
                <w:vertAlign w:val="subscript"/>
                <w:lang w:bidi="ar-SA"/>
              </w:rPr>
            </w:pPr>
            <w:r w:rsidRPr="00B43F14">
              <w:rPr>
                <w:rFonts w:ascii="Arial" w:eastAsia="Times New Roman" w:hAnsi="Arial" w:cs="Arial"/>
                <w:color w:val="auto"/>
                <w:vertAlign w:val="subscript"/>
                <w:lang w:bidi="ar-SA"/>
              </w:rPr>
              <w:t>где:</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val="en-US" w:bidi="ar-SA"/>
              </w:rPr>
              <w:t>I</w:t>
            </w:r>
            <w:r w:rsidRPr="00B43F14">
              <w:rPr>
                <w:rFonts w:ascii="Arial" w:eastAsia="Times New Roman" w:hAnsi="Arial" w:cs="Arial"/>
                <w:color w:val="auto"/>
                <w:vertAlign w:val="subscript"/>
                <w:lang w:val="en-US" w:bidi="ar-SA"/>
              </w:rPr>
              <w:t>t</w:t>
            </w:r>
            <w:r w:rsidRPr="00B43F14">
              <w:rPr>
                <w:rFonts w:ascii="Arial" w:eastAsia="Times New Roman" w:hAnsi="Arial" w:cs="Arial"/>
                <w:color w:val="auto"/>
                <w:vertAlign w:val="subscript"/>
                <w:lang w:bidi="ar-SA"/>
              </w:rPr>
              <w:t xml:space="preserve"> –  </w:t>
            </w:r>
            <w:r w:rsidRPr="00B43F14">
              <w:rPr>
                <w:rFonts w:ascii="Arial" w:eastAsia="Times New Roman" w:hAnsi="Arial" w:cs="Arial"/>
                <w:color w:val="auto"/>
                <w:lang w:bidi="ar-SA"/>
              </w:rPr>
              <w:t>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val="en-US" w:bidi="ar-SA"/>
              </w:rPr>
              <w:t>I</w:t>
            </w:r>
            <w:r w:rsidRPr="00B43F14">
              <w:rPr>
                <w:rFonts w:ascii="Arial" w:eastAsia="Times New Roman" w:hAnsi="Arial" w:cs="Arial"/>
                <w:color w:val="auto"/>
                <w:vertAlign w:val="subscript"/>
                <w:lang w:val="en-US" w:bidi="ar-SA"/>
              </w:rPr>
              <w:t>b</w:t>
            </w:r>
            <w:r w:rsidRPr="00B43F14">
              <w:rPr>
                <w:rFonts w:ascii="Arial" w:eastAsia="Times New Roman" w:hAnsi="Arial" w:cs="Arial"/>
                <w:color w:val="auto"/>
                <w:vertAlign w:val="subscript"/>
                <w:lang w:bidi="ar-SA"/>
              </w:rPr>
              <w:t xml:space="preserve"> – </w:t>
            </w:r>
            <w:r w:rsidRPr="00B43F14">
              <w:rPr>
                <w:rFonts w:ascii="Arial" w:eastAsia="Times New Roman" w:hAnsi="Arial" w:cs="Arial"/>
                <w:color w:val="auto"/>
                <w:lang w:bidi="ar-SA"/>
              </w:rPr>
              <w:t>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B43F14" w:rsidRPr="00B43F14" w:rsidRDefault="00196E89" w:rsidP="00B43F14">
            <w:pPr>
              <w:autoSpaceDE w:val="0"/>
              <w:autoSpaceDN w:val="0"/>
              <w:adjustRightInd w:val="0"/>
              <w:jc w:val="center"/>
              <w:rPr>
                <w:rFonts w:ascii="Arial" w:eastAsia="Times New Roman" w:hAnsi="Arial" w:cs="Arial"/>
                <w:i/>
                <w:color w:val="auto"/>
                <w:lang w:bidi="ar-SA"/>
              </w:rPr>
            </w:pPr>
            <m:oMath>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I</m:t>
                  </m:r>
                </m:e>
                <m:sub/>
              </m:sSub>
              <m:r>
                <w:rPr>
                  <w:rFonts w:ascii="Cambria Math" w:eastAsia="Times New Roman" w:hAnsi="Cambria Math" w:cs="Arial"/>
                  <w:color w:val="auto"/>
                  <w:lang w:bidi="ar-SA"/>
                </w:rPr>
                <m:t>=</m:t>
              </m:r>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V</m:t>
                  </m:r>
                </m:e>
                <m:sub>
                  <m:r>
                    <m:rPr>
                      <m:sty m:val="p"/>
                    </m:rPr>
                    <w:rPr>
                      <w:rFonts w:ascii="Cambria Math" w:eastAsia="Times New Roman" w:hAnsi="Cambria Math" w:cs="Arial"/>
                      <w:color w:val="auto"/>
                      <w:vertAlign w:val="subscript"/>
                      <w:lang w:bidi="ar-SA"/>
                    </w:rPr>
                    <m:t>П</m:t>
                  </m:r>
                </m:sub>
              </m:sSub>
              <m:r>
                <m:rPr>
                  <m:sty m:val="p"/>
                </m:rPr>
                <w:rPr>
                  <w:rFonts w:ascii="Cambria Math" w:eastAsia="Times New Roman" w:hAnsi="Cambria Math" w:cs="Arial"/>
                  <w:color w:val="auto"/>
                  <w:vertAlign w:val="subscript"/>
                  <w:lang w:bidi="ar-SA"/>
                </w:rPr>
                <m:t>+</m:t>
              </m:r>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V</m:t>
                  </m:r>
                </m:e>
                <m:sub>
                  <m:r>
                    <m:rPr>
                      <m:sty m:val="p"/>
                    </m:rPr>
                    <w:rPr>
                      <w:rFonts w:ascii="Cambria Math" w:eastAsia="Times New Roman" w:hAnsi="Cambria Math" w:cs="Arial"/>
                      <w:color w:val="auto"/>
                      <w:vertAlign w:val="subscript"/>
                      <w:lang w:bidi="ar-SA"/>
                    </w:rPr>
                    <m:t>Р</m:t>
                  </m:r>
                </m:sub>
              </m:sSub>
              <m:r>
                <m:rPr>
                  <m:sty m:val="p"/>
                </m:rPr>
                <w:rPr>
                  <w:rFonts w:ascii="Cambria Math" w:eastAsia="Times New Roman" w:hAnsi="Cambria Math" w:cs="Arial"/>
                  <w:color w:val="auto"/>
                  <w:vertAlign w:val="subscript"/>
                  <w:lang w:bidi="ar-SA"/>
                </w:rPr>
                <m:t>+</m:t>
              </m:r>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V</m:t>
                  </m:r>
                </m:e>
                <m:sub>
                  <m:r>
                    <m:rPr>
                      <m:sty m:val="p"/>
                    </m:rPr>
                    <w:rPr>
                      <w:rFonts w:ascii="Cambria Math" w:eastAsia="Times New Roman" w:hAnsi="Cambria Math" w:cs="Arial"/>
                      <w:color w:val="auto"/>
                      <w:vertAlign w:val="subscript"/>
                      <w:lang w:bidi="ar-SA"/>
                    </w:rPr>
                    <m:t>ТВ</m:t>
                  </m:r>
                </m:sub>
              </m:sSub>
              <m:r>
                <m:rPr>
                  <m:sty m:val="p"/>
                </m:rPr>
                <w:rPr>
                  <w:rFonts w:ascii="Cambria Math" w:eastAsia="Times New Roman" w:hAnsi="Cambria Math" w:cs="Arial"/>
                  <w:color w:val="auto"/>
                  <w:vertAlign w:val="subscript"/>
                  <w:lang w:bidi="ar-SA"/>
                </w:rPr>
                <m:t>+</m:t>
              </m:r>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V</m:t>
                  </m:r>
                </m:e>
                <m:sub>
                  <m:r>
                    <m:rPr>
                      <m:sty m:val="p"/>
                    </m:rPr>
                    <w:rPr>
                      <w:rFonts w:ascii="Cambria Math" w:eastAsia="Times New Roman" w:hAnsi="Cambria Math" w:cs="Arial"/>
                      <w:color w:val="auto"/>
                      <w:vertAlign w:val="subscript"/>
                      <w:lang w:bidi="ar-SA"/>
                    </w:rPr>
                    <m:t>СИ</m:t>
                  </m:r>
                </m:sub>
              </m:sSub>
            </m:oMath>
            <w:r w:rsidR="00B43F14" w:rsidRPr="00B43F14">
              <w:rPr>
                <w:rFonts w:ascii="Arial" w:eastAsia="Times New Roman" w:hAnsi="Arial" w:cs="Arial"/>
                <w:i/>
                <w:color w:val="auto"/>
                <w:vertAlign w:val="subscript"/>
                <w:lang w:bidi="ar-SA"/>
              </w:rPr>
              <w:t xml:space="preserve"> </w:t>
            </w:r>
            <w:r w:rsidR="00B43F14" w:rsidRPr="00B43F14">
              <w:rPr>
                <w:rFonts w:ascii="Arial" w:eastAsia="Times New Roman" w:hAnsi="Arial" w:cs="Arial"/>
                <w:i/>
                <w:color w:val="auto"/>
                <w:lang w:bidi="ar-SA"/>
              </w:rPr>
              <w:t>,</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t>где:</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t>V</w:t>
            </w:r>
            <w:r w:rsidRPr="00B43F14">
              <w:rPr>
                <w:rFonts w:ascii="Arial" w:eastAsia="Times New Roman" w:hAnsi="Arial" w:cs="Arial"/>
                <w:color w:val="auto"/>
                <w:vertAlign w:val="subscript"/>
                <w:lang w:bidi="ar-SA"/>
              </w:rPr>
              <w:t xml:space="preserve">(…) </w:t>
            </w:r>
            <w:r w:rsidRPr="00B43F14">
              <w:rPr>
                <w:rFonts w:ascii="Arial" w:eastAsia="Times New Roman" w:hAnsi="Arial" w:cs="Arial"/>
                <w:color w:val="auto"/>
                <w:lang w:bidi="ar-SA"/>
              </w:rPr>
              <w:t>– уровень информированности посредством:</w:t>
            </w:r>
          </w:p>
          <w:p w:rsidR="00B43F14" w:rsidRPr="00B43F14" w:rsidRDefault="00196E89" w:rsidP="00B43F14">
            <w:pPr>
              <w:autoSpaceDE w:val="0"/>
              <w:autoSpaceDN w:val="0"/>
              <w:adjustRightInd w:val="0"/>
              <w:ind w:left="459"/>
              <w:rPr>
                <w:rFonts w:ascii="Arial" w:eastAsia="Times New Roman" w:hAnsi="Arial" w:cs="Arial"/>
                <w:color w:val="auto"/>
                <w:lang w:bidi="ar-SA"/>
              </w:rPr>
            </w:pPr>
            <m:oMath>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V</m:t>
                  </m:r>
                </m:e>
                <m:sub>
                  <m:r>
                    <m:rPr>
                      <m:sty m:val="p"/>
                    </m:rPr>
                    <w:rPr>
                      <w:rFonts w:ascii="Cambria Math" w:eastAsia="Times New Roman" w:hAnsi="Cambria Math" w:cs="Arial"/>
                      <w:color w:val="auto"/>
                      <w:vertAlign w:val="subscript"/>
                      <w:lang w:bidi="ar-SA"/>
                    </w:rPr>
                    <m:t>П</m:t>
                  </m:r>
                </m:sub>
              </m:sSub>
            </m:oMath>
            <w:r w:rsidR="00B43F14" w:rsidRPr="00B43F14">
              <w:rPr>
                <w:rFonts w:ascii="Arial" w:eastAsia="Times New Roman" w:hAnsi="Arial" w:cs="Arial"/>
                <w:color w:val="auto"/>
                <w:lang w:bidi="ar-SA"/>
              </w:rPr>
              <w:t xml:space="preserve"> –печатных СМИ;</w:t>
            </w:r>
          </w:p>
          <w:p w:rsidR="00B43F14" w:rsidRPr="00B43F14" w:rsidRDefault="00196E89" w:rsidP="00B43F14">
            <w:pPr>
              <w:autoSpaceDE w:val="0"/>
              <w:autoSpaceDN w:val="0"/>
              <w:adjustRightInd w:val="0"/>
              <w:ind w:left="459"/>
              <w:rPr>
                <w:rFonts w:ascii="Arial" w:eastAsia="Times New Roman" w:hAnsi="Arial" w:cs="Arial"/>
                <w:color w:val="auto"/>
                <w:lang w:bidi="ar-SA"/>
              </w:rPr>
            </w:pPr>
            <m:oMath>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V</m:t>
                  </m:r>
                </m:e>
                <m:sub>
                  <m:r>
                    <w:rPr>
                      <w:rFonts w:ascii="Cambria Math" w:eastAsia="Times New Roman" w:hAnsi="Cambria Math" w:cs="Arial"/>
                      <w:color w:val="auto"/>
                      <w:vertAlign w:val="subscript"/>
                      <w:lang w:bidi="ar-SA"/>
                    </w:rPr>
                    <m:t>р</m:t>
                  </m:r>
                </m:sub>
              </m:sSub>
            </m:oMath>
            <w:r w:rsidR="00B43F14" w:rsidRPr="00B43F14">
              <w:rPr>
                <w:rFonts w:ascii="Arial" w:eastAsia="Times New Roman" w:hAnsi="Arial" w:cs="Arial"/>
                <w:color w:val="auto"/>
                <w:lang w:bidi="ar-SA"/>
              </w:rPr>
              <w:t xml:space="preserve"> – радио;</w:t>
            </w:r>
          </w:p>
          <w:p w:rsidR="00B43F14" w:rsidRPr="00B43F14" w:rsidRDefault="00196E89" w:rsidP="00B43F14">
            <w:pPr>
              <w:autoSpaceDE w:val="0"/>
              <w:autoSpaceDN w:val="0"/>
              <w:adjustRightInd w:val="0"/>
              <w:ind w:left="459"/>
              <w:rPr>
                <w:rFonts w:ascii="Arial" w:eastAsia="Times New Roman" w:hAnsi="Arial" w:cs="Arial"/>
                <w:color w:val="auto"/>
                <w:lang w:bidi="ar-SA"/>
              </w:rPr>
            </w:pPr>
            <m:oMath>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V</m:t>
                  </m:r>
                </m:e>
                <m:sub>
                  <m:r>
                    <m:rPr>
                      <m:sty m:val="p"/>
                    </m:rPr>
                    <w:rPr>
                      <w:rFonts w:ascii="Cambria Math" w:eastAsia="Times New Roman" w:hAnsi="Cambria Math" w:cs="Arial"/>
                      <w:color w:val="auto"/>
                      <w:vertAlign w:val="subscript"/>
                      <w:lang w:bidi="ar-SA"/>
                    </w:rPr>
                    <m:t>тв</m:t>
                  </m:r>
                </m:sub>
              </m:sSub>
            </m:oMath>
            <w:r w:rsidR="00B43F14" w:rsidRPr="00B43F14">
              <w:rPr>
                <w:rFonts w:ascii="Arial" w:eastAsia="Times New Roman" w:hAnsi="Arial" w:cs="Arial"/>
                <w:color w:val="auto"/>
                <w:lang w:bidi="ar-SA"/>
              </w:rPr>
              <w:t xml:space="preserve"> – телевидения; </w:t>
            </w:r>
          </w:p>
          <w:p w:rsidR="00B43F14" w:rsidRPr="00B43F14" w:rsidRDefault="00196E89" w:rsidP="00B43F14">
            <w:pPr>
              <w:autoSpaceDE w:val="0"/>
              <w:autoSpaceDN w:val="0"/>
              <w:adjustRightInd w:val="0"/>
              <w:ind w:left="459"/>
              <w:rPr>
                <w:rFonts w:ascii="Arial" w:eastAsia="Times New Roman" w:hAnsi="Arial" w:cs="Arial"/>
                <w:color w:val="auto"/>
                <w:lang w:bidi="ar-SA"/>
              </w:rPr>
            </w:pPr>
            <m:oMath>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V</m:t>
                  </m:r>
                </m:e>
                <m:sub>
                  <m:r>
                    <m:rPr>
                      <m:sty m:val="p"/>
                    </m:rPr>
                    <w:rPr>
                      <w:rFonts w:ascii="Cambria Math" w:eastAsia="Times New Roman" w:hAnsi="Cambria Math" w:cs="Arial"/>
                      <w:color w:val="auto"/>
                      <w:vertAlign w:val="subscript"/>
                      <w:lang w:bidi="ar-SA"/>
                    </w:rPr>
                    <m:t>си</m:t>
                  </m:r>
                </m:sub>
              </m:sSub>
            </m:oMath>
            <w:r w:rsidR="00B43F14" w:rsidRPr="00B43F14">
              <w:rPr>
                <w:rFonts w:ascii="Arial" w:eastAsia="Times New Roman" w:hAnsi="Arial" w:cs="Arial"/>
                <w:color w:val="auto"/>
                <w:lang w:bidi="ar-SA"/>
              </w:rPr>
              <w:t xml:space="preserve"> – сетевых изданий.</w:t>
            </w:r>
          </w:p>
          <w:p w:rsidR="00B43F14" w:rsidRPr="00B43F14" w:rsidRDefault="00196E89" w:rsidP="00B43F14">
            <w:pPr>
              <w:autoSpaceDE w:val="0"/>
              <w:autoSpaceDN w:val="0"/>
              <w:adjustRightInd w:val="0"/>
              <w:jc w:val="center"/>
              <w:rPr>
                <w:rFonts w:ascii="Arial" w:eastAsia="Times New Roman" w:hAnsi="Arial" w:cs="Arial"/>
                <w:color w:val="auto"/>
                <w:lang w:bidi="ar-SA"/>
              </w:rPr>
            </w:pPr>
            <m:oMath>
              <m:sSub>
                <m:sSubPr>
                  <m:ctrlPr>
                    <w:rPr>
                      <w:rFonts w:ascii="Cambria Math" w:eastAsia="Times New Roman" w:hAnsi="Cambria Math" w:cs="Arial"/>
                      <w:i/>
                      <w:color w:val="auto"/>
                      <w:lang w:bidi="ar-SA"/>
                    </w:rPr>
                  </m:ctrlPr>
                </m:sSubPr>
                <m:e>
                  <m:r>
                    <w:rPr>
                      <w:rFonts w:ascii="Cambria Math" w:eastAsia="Times New Roman" w:hAnsi="Cambria Math" w:cs="Arial"/>
                      <w:color w:val="auto"/>
                      <w:lang w:val="en-US" w:bidi="ar-SA"/>
                    </w:rPr>
                    <m:t>V</m:t>
                  </m:r>
                </m:e>
                <m:sub>
                  <m:r>
                    <w:rPr>
                      <w:rFonts w:ascii="Cambria Math" w:eastAsia="Times New Roman" w:hAnsi="Cambria Math" w:cs="Arial"/>
                      <w:color w:val="auto"/>
                      <w:lang w:bidi="ar-SA"/>
                    </w:rPr>
                    <m:t>(…)</m:t>
                  </m:r>
                </m:sub>
              </m:sSub>
              <m:r>
                <m:rPr>
                  <m:sty m:val="p"/>
                </m:rPr>
                <w:rPr>
                  <w:rFonts w:ascii="Cambria Math" w:eastAsia="Times New Roman" w:hAnsi="Cambria Math" w:cs="Arial"/>
                  <w:color w:val="auto"/>
                  <w:vertAlign w:val="subscript"/>
                  <w:lang w:bidi="ar-SA"/>
                </w:rPr>
                <m:t>=</m:t>
              </m:r>
              <m:f>
                <m:fPr>
                  <m:ctrlPr>
                    <w:rPr>
                      <w:rFonts w:ascii="Cambria Math" w:eastAsia="Times New Roman" w:hAnsi="Cambria Math" w:cs="Arial"/>
                      <w:color w:val="auto"/>
                      <w:vertAlign w:val="subscript"/>
                      <w:lang w:bidi="ar-SA"/>
                    </w:rPr>
                  </m:ctrlPr>
                </m:fPr>
                <m:num>
                  <m:r>
                    <w:rPr>
                      <w:rFonts w:ascii="Cambria Math" w:eastAsia="Times New Roman" w:hAnsi="Cambria Math" w:cs="Arial"/>
                      <w:color w:val="auto"/>
                      <w:lang w:bidi="ar-SA"/>
                    </w:rPr>
                    <m:t>C×</m:t>
                  </m:r>
                  <m:sSub>
                    <m:sSubPr>
                      <m:ctrlPr>
                        <w:rPr>
                          <w:rFonts w:ascii="Cambria Math" w:eastAsia="Times New Roman" w:hAnsi="Cambria Math" w:cs="Arial"/>
                          <w:i/>
                          <w:color w:val="auto"/>
                          <w:lang w:bidi="ar-SA"/>
                        </w:rPr>
                      </m:ctrlPr>
                    </m:sSubPr>
                    <m:e>
                      <m:r>
                        <w:rPr>
                          <w:rFonts w:ascii="Cambria Math" w:eastAsia="Times New Roman" w:hAnsi="Cambria Math" w:cs="Arial"/>
                          <w:color w:val="auto"/>
                          <w:lang w:bidi="ar-SA"/>
                        </w:rPr>
                        <m:t>I</m:t>
                      </m:r>
                    </m:e>
                    <m:sub>
                      <m:r>
                        <w:rPr>
                          <w:rFonts w:ascii="Cambria Math" w:eastAsia="Times New Roman" w:hAnsi="Cambria Math" w:cs="Arial"/>
                          <w:color w:val="auto"/>
                          <w:lang w:bidi="ar-SA"/>
                        </w:rPr>
                        <m:t>мо</m:t>
                      </m:r>
                    </m:sub>
                  </m:sSub>
                  <m:r>
                    <w:rPr>
                      <w:rFonts w:ascii="Cambria Math" w:eastAsia="Times New Roman" w:hAnsi="Cambria Math" w:cs="Arial"/>
                      <w:color w:val="auto"/>
                      <w:lang w:bidi="ar-SA"/>
                    </w:rPr>
                    <m:t>×</m:t>
                  </m:r>
                  <m:r>
                    <w:rPr>
                      <w:rFonts w:ascii="Cambria Math" w:eastAsia="Times New Roman" w:hAnsi="Cambria Math" w:cs="Arial"/>
                      <w:color w:val="auto"/>
                      <w:lang w:val="en-US" w:bidi="ar-SA"/>
                    </w:rPr>
                    <m:t>k</m:t>
                  </m:r>
                </m:num>
                <m:den>
                  <m:r>
                    <w:rPr>
                      <w:rFonts w:ascii="Cambria Math" w:eastAsia="Times New Roman" w:hAnsi="Cambria Math" w:cs="Arial"/>
                      <w:color w:val="auto"/>
                      <w:vertAlign w:val="subscript"/>
                      <w:lang w:bidi="ar-SA"/>
                    </w:rPr>
                    <m:t>Ца</m:t>
                  </m:r>
                </m:den>
              </m:f>
            </m:oMath>
            <w:r w:rsidR="00B43F14" w:rsidRPr="00B43F14">
              <w:rPr>
                <w:rFonts w:ascii="Arial" w:eastAsia="Times New Roman" w:hAnsi="Arial" w:cs="Arial"/>
                <w:color w:val="auto"/>
                <w:vertAlign w:val="subscript"/>
                <w:lang w:bidi="ar-SA"/>
              </w:rPr>
              <w:t>,</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t>где:</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val="en-US" w:bidi="ar-SA"/>
              </w:rPr>
              <w:t>C</w:t>
            </w:r>
            <w:r w:rsidRPr="00B43F14">
              <w:rPr>
                <w:rFonts w:ascii="Arial" w:eastAsia="Times New Roman" w:hAnsi="Arial" w:cs="Arial"/>
                <w:color w:val="auto"/>
                <w:lang w:bidi="ar-SA"/>
              </w:rPr>
              <w:t xml:space="preserve"> – количество экземпляров печатного СМИ (тираж), количество абонентов радио, ТВ, посетителей сетевого издания;</w:t>
            </w:r>
          </w:p>
          <w:p w:rsidR="00B43F14" w:rsidRPr="00B43F14" w:rsidRDefault="00196E89" w:rsidP="00B43F14">
            <w:pPr>
              <w:autoSpaceDE w:val="0"/>
              <w:autoSpaceDN w:val="0"/>
              <w:adjustRightInd w:val="0"/>
              <w:rPr>
                <w:rFonts w:ascii="Arial" w:eastAsia="Times New Roman" w:hAnsi="Arial" w:cs="Arial"/>
                <w:color w:val="auto"/>
                <w:lang w:bidi="ar-SA"/>
              </w:rPr>
            </w:pPr>
            <m:oMath>
              <m:sSub>
                <m:sSubPr>
                  <m:ctrlPr>
                    <w:rPr>
                      <w:rFonts w:ascii="Cambria Math" w:eastAsia="Times New Roman" w:hAnsi="Cambria Math" w:cs="Arial"/>
                      <w:color w:val="auto"/>
                      <w:vertAlign w:val="subscript"/>
                      <w:lang w:bidi="ar-SA"/>
                    </w:rPr>
                  </m:ctrlPr>
                </m:sSubPr>
                <m:e>
                  <m:r>
                    <m:rPr>
                      <m:sty m:val="p"/>
                    </m:rPr>
                    <w:rPr>
                      <w:rFonts w:ascii="Cambria Math" w:eastAsia="Times New Roman" w:hAnsi="Cambria Math" w:cs="Arial"/>
                      <w:color w:val="auto"/>
                      <w:vertAlign w:val="subscript"/>
                      <w:lang w:val="en-US" w:bidi="ar-SA"/>
                    </w:rPr>
                    <m:t>I</m:t>
                  </m:r>
                </m:e>
                <m:sub>
                  <m:r>
                    <m:rPr>
                      <m:sty m:val="p"/>
                    </m:rPr>
                    <w:rPr>
                      <w:rFonts w:ascii="Cambria Math" w:eastAsia="Times New Roman" w:hAnsi="Cambria Math" w:cs="Arial"/>
                      <w:color w:val="auto"/>
                      <w:vertAlign w:val="subscript"/>
                      <w:lang w:bidi="ar-SA"/>
                    </w:rPr>
                    <m:t>мо</m:t>
                  </m:r>
                </m:sub>
              </m:sSub>
            </m:oMath>
            <w:r w:rsidR="00B43F14" w:rsidRPr="00B43F14">
              <w:rPr>
                <w:rFonts w:ascii="Arial" w:eastAsia="Times New Roman" w:hAnsi="Arial" w:cs="Arial"/>
                <w:color w:val="auto"/>
                <w:lang w:bidi="ar-SA"/>
              </w:rPr>
              <w:t xml:space="preserve"> – объем информации муниципального образования; </w:t>
            </w:r>
          </w:p>
          <w:p w:rsidR="00B43F14" w:rsidRPr="00B43F14" w:rsidRDefault="00B43F14" w:rsidP="00B43F14">
            <w:pPr>
              <w:autoSpaceDE w:val="0"/>
              <w:autoSpaceDN w:val="0"/>
              <w:adjustRightInd w:val="0"/>
              <w:jc w:val="both"/>
              <w:rPr>
                <w:rFonts w:ascii="Arial" w:eastAsia="Times New Roman" w:hAnsi="Arial" w:cs="Arial"/>
                <w:color w:val="auto"/>
                <w:lang w:bidi="ar-SA"/>
              </w:rPr>
            </w:pPr>
            <w:r w:rsidRPr="00B43F14">
              <w:rPr>
                <w:rFonts w:ascii="Arial" w:eastAsia="Times New Roman" w:hAnsi="Arial" w:cs="Arial"/>
                <w:color w:val="auto"/>
                <w:lang w:val="en-US" w:bidi="ar-SA"/>
              </w:rPr>
              <w:t>k</w:t>
            </w:r>
            <w:r w:rsidRPr="00B43F14">
              <w:rPr>
                <w:rFonts w:ascii="Arial" w:eastAsia="Times New Roman" w:hAnsi="Arial" w:cs="Arial"/>
                <w:color w:val="auto"/>
                <w:lang w:bidi="ar-SA"/>
              </w:rPr>
              <w:t xml:space="preserve">  – коэффициент значимости:</w:t>
            </w:r>
          </w:p>
          <w:p w:rsidR="00B43F14" w:rsidRPr="00B43F14" w:rsidRDefault="00B43F14" w:rsidP="00B43F14">
            <w:pPr>
              <w:widowControl/>
              <w:numPr>
                <w:ilvl w:val="0"/>
                <w:numId w:val="2"/>
              </w:numPr>
              <w:tabs>
                <w:tab w:val="left" w:pos="317"/>
              </w:tabs>
              <w:autoSpaceDE w:val="0"/>
              <w:autoSpaceDN w:val="0"/>
              <w:adjustRightInd w:val="0"/>
              <w:ind w:left="317" w:hanging="284"/>
              <w:contextualSpacing/>
              <w:jc w:val="both"/>
              <w:rPr>
                <w:rFonts w:ascii="Arial" w:eastAsia="Times New Roman" w:hAnsi="Arial" w:cs="Arial"/>
                <w:color w:val="auto"/>
                <w:lang w:bidi="ar-SA"/>
              </w:rPr>
            </w:pPr>
            <w:r w:rsidRPr="00B43F14">
              <w:rPr>
                <w:rFonts w:ascii="Arial" w:eastAsia="Times New Roman" w:hAnsi="Arial" w:cs="Arial"/>
                <w:color w:val="auto"/>
                <w:lang w:bidi="ar-SA"/>
              </w:rPr>
              <w:t>Коэффициент значимости печатных СМИ – 0,4</w:t>
            </w:r>
          </w:p>
          <w:p w:rsidR="00B43F14" w:rsidRPr="00B43F14" w:rsidRDefault="00B43F14" w:rsidP="00B43F14">
            <w:pPr>
              <w:tabs>
                <w:tab w:val="left" w:pos="317"/>
              </w:tabs>
              <w:autoSpaceDE w:val="0"/>
              <w:autoSpaceDN w:val="0"/>
              <w:adjustRightInd w:val="0"/>
              <w:ind w:left="317"/>
              <w:jc w:val="both"/>
              <w:rPr>
                <w:rFonts w:ascii="Arial" w:eastAsia="Times New Roman" w:hAnsi="Arial" w:cs="Arial"/>
                <w:color w:val="auto"/>
                <w:lang w:bidi="ar-SA"/>
              </w:rPr>
            </w:pPr>
            <w:r w:rsidRPr="00B43F14">
              <w:rPr>
                <w:rFonts w:ascii="Arial" w:eastAsia="Times New Roman" w:hAnsi="Arial" w:cs="Arial"/>
                <w:color w:val="auto"/>
                <w:lang w:bidi="ar-SA"/>
              </w:rPr>
              <w:t>(наличие документально подтвержденного тиража, распространения (подписка)/наличие отчетов о распространении путем свободной выкладки (промо-распространение);</w:t>
            </w:r>
          </w:p>
          <w:p w:rsidR="00B43F14" w:rsidRPr="00B43F14" w:rsidRDefault="00B43F14" w:rsidP="00B43F14">
            <w:pPr>
              <w:widowControl/>
              <w:numPr>
                <w:ilvl w:val="0"/>
                <w:numId w:val="2"/>
              </w:numPr>
              <w:tabs>
                <w:tab w:val="left" w:pos="317"/>
              </w:tabs>
              <w:autoSpaceDE w:val="0"/>
              <w:autoSpaceDN w:val="0"/>
              <w:ind w:left="0" w:firstLine="33"/>
              <w:contextualSpacing/>
              <w:jc w:val="both"/>
              <w:rPr>
                <w:rFonts w:ascii="Arial" w:eastAsia="Calibri" w:hAnsi="Arial" w:cs="Arial"/>
                <w:color w:val="auto"/>
                <w:lang w:eastAsia="en-US" w:bidi="ar-SA"/>
              </w:rPr>
            </w:pPr>
            <w:r w:rsidRPr="00B43F14">
              <w:rPr>
                <w:rFonts w:ascii="Arial" w:eastAsia="Calibri" w:hAnsi="Arial" w:cs="Arial"/>
                <w:color w:val="auto"/>
                <w:lang w:eastAsia="en-US" w:bidi="ar-SA"/>
              </w:rPr>
              <w:t>Коэффициент значимости радио – 0,1;</w:t>
            </w:r>
          </w:p>
          <w:p w:rsidR="00B43F14" w:rsidRPr="00B43F14" w:rsidRDefault="00B43F14" w:rsidP="00B43F14">
            <w:pPr>
              <w:widowControl/>
              <w:numPr>
                <w:ilvl w:val="0"/>
                <w:numId w:val="2"/>
              </w:numPr>
              <w:tabs>
                <w:tab w:val="left" w:pos="317"/>
              </w:tabs>
              <w:autoSpaceDE w:val="0"/>
              <w:autoSpaceDN w:val="0"/>
              <w:ind w:left="0" w:firstLine="33"/>
              <w:contextualSpacing/>
              <w:jc w:val="both"/>
              <w:rPr>
                <w:rFonts w:ascii="Arial" w:eastAsia="Calibri" w:hAnsi="Arial" w:cs="Arial"/>
                <w:color w:val="auto"/>
                <w:lang w:eastAsia="en-US" w:bidi="ar-SA"/>
              </w:rPr>
            </w:pPr>
            <w:r w:rsidRPr="00B43F14">
              <w:rPr>
                <w:rFonts w:ascii="Arial" w:eastAsia="Calibri" w:hAnsi="Arial" w:cs="Arial"/>
                <w:color w:val="auto"/>
                <w:lang w:eastAsia="en-US" w:bidi="ar-SA"/>
              </w:rPr>
              <w:t>Коэффициенты значимости телевидение:</w:t>
            </w:r>
          </w:p>
          <w:p w:rsidR="00B43F14" w:rsidRPr="00B43F14" w:rsidRDefault="00B43F14" w:rsidP="00B43F14">
            <w:pPr>
              <w:autoSpaceDE w:val="0"/>
              <w:autoSpaceDN w:val="0"/>
              <w:ind w:left="459"/>
              <w:jc w:val="both"/>
              <w:rPr>
                <w:rFonts w:ascii="Arial" w:eastAsia="Times New Roman" w:hAnsi="Arial" w:cs="Arial"/>
                <w:color w:val="auto"/>
                <w:lang w:bidi="ar-SA"/>
              </w:rPr>
            </w:pPr>
            <w:r w:rsidRPr="00B43F14">
              <w:rPr>
                <w:rFonts w:ascii="Arial" w:eastAsia="Times New Roman" w:hAnsi="Arial" w:cs="Arial"/>
                <w:color w:val="auto"/>
                <w:lang w:bidi="ar-SA"/>
              </w:rPr>
              <w:t>– эфирное вещание – 0,05;</w:t>
            </w:r>
          </w:p>
          <w:p w:rsidR="00B43F14" w:rsidRPr="00B43F14" w:rsidRDefault="00B43F14" w:rsidP="00B43F14">
            <w:pPr>
              <w:autoSpaceDE w:val="0"/>
              <w:autoSpaceDN w:val="0"/>
              <w:ind w:left="459"/>
              <w:jc w:val="both"/>
              <w:rPr>
                <w:rFonts w:ascii="Arial" w:eastAsia="Times New Roman" w:hAnsi="Arial" w:cs="Arial"/>
                <w:color w:val="auto"/>
                <w:lang w:bidi="ar-SA"/>
              </w:rPr>
            </w:pPr>
            <w:r w:rsidRPr="00B43F14">
              <w:rPr>
                <w:rFonts w:ascii="Arial" w:eastAsia="Times New Roman" w:hAnsi="Arial" w:cs="Arial"/>
                <w:color w:val="auto"/>
                <w:lang w:bidi="ar-SA"/>
              </w:rPr>
              <w:lastRenderedPageBreak/>
              <w:t>– кабельное вещание – 0,05;</w:t>
            </w:r>
          </w:p>
          <w:p w:rsidR="00B43F14" w:rsidRPr="00B43F14" w:rsidRDefault="00B43F14" w:rsidP="00B43F14">
            <w:pPr>
              <w:autoSpaceDE w:val="0"/>
              <w:autoSpaceDN w:val="0"/>
              <w:ind w:left="459"/>
              <w:jc w:val="both"/>
              <w:rPr>
                <w:rFonts w:ascii="Arial" w:eastAsia="Times New Roman" w:hAnsi="Arial" w:cs="Arial"/>
                <w:color w:val="auto"/>
                <w:lang w:bidi="ar-SA"/>
              </w:rPr>
            </w:pPr>
            <w:r w:rsidRPr="00B43F14">
              <w:rPr>
                <w:rFonts w:ascii="Arial" w:eastAsia="Times New Roman" w:hAnsi="Arial" w:cs="Arial"/>
                <w:color w:val="auto"/>
                <w:lang w:bidi="ar-SA"/>
              </w:rPr>
              <w:t>– эфирное и кабельное вещание – 0,1;</w:t>
            </w:r>
          </w:p>
          <w:p w:rsidR="00B43F14" w:rsidRPr="00B43F14" w:rsidRDefault="00B43F14" w:rsidP="00B43F14">
            <w:pPr>
              <w:autoSpaceDE w:val="0"/>
              <w:autoSpaceDN w:val="0"/>
              <w:ind w:left="459"/>
              <w:jc w:val="both"/>
              <w:rPr>
                <w:rFonts w:ascii="Arial" w:eastAsia="Times New Roman" w:hAnsi="Arial" w:cs="Arial"/>
                <w:color w:val="auto"/>
                <w:lang w:bidi="ar-SA"/>
              </w:rPr>
            </w:pPr>
            <w:r w:rsidRPr="00B43F14">
              <w:rPr>
                <w:rFonts w:ascii="Arial" w:eastAsia="Times New Roman" w:hAnsi="Arial" w:cs="Arial"/>
                <w:color w:val="auto"/>
                <w:lang w:bidi="ar-SA"/>
              </w:rPr>
              <w:t>– спутниковое вещание /цифровое – 0,4.</w:t>
            </w:r>
          </w:p>
          <w:p w:rsidR="00B43F14" w:rsidRPr="00B43F14" w:rsidRDefault="00B43F14" w:rsidP="00B43F14">
            <w:pPr>
              <w:widowControl/>
              <w:numPr>
                <w:ilvl w:val="0"/>
                <w:numId w:val="2"/>
              </w:numPr>
              <w:tabs>
                <w:tab w:val="left" w:pos="317"/>
              </w:tabs>
              <w:autoSpaceDE w:val="0"/>
              <w:autoSpaceDN w:val="0"/>
              <w:ind w:left="33" w:firstLine="0"/>
              <w:contextualSpacing/>
              <w:jc w:val="both"/>
              <w:rPr>
                <w:rFonts w:ascii="Arial" w:eastAsia="Calibri" w:hAnsi="Arial" w:cs="Arial"/>
                <w:color w:val="auto"/>
                <w:lang w:eastAsia="en-US" w:bidi="ar-SA"/>
              </w:rPr>
            </w:pPr>
            <w:r w:rsidRPr="00B43F14">
              <w:rPr>
                <w:rFonts w:ascii="Arial" w:eastAsia="Calibri" w:hAnsi="Arial" w:cs="Arial"/>
                <w:color w:val="auto"/>
                <w:lang w:eastAsia="en-US" w:bidi="ar-SA"/>
              </w:rPr>
              <w:t>Коэффициент значимости сетевые СМИ – 0,1.</w:t>
            </w:r>
          </w:p>
          <w:p w:rsidR="00B43F14" w:rsidRPr="00B43F14" w:rsidRDefault="00B43F14" w:rsidP="00B43F14">
            <w:pPr>
              <w:tabs>
                <w:tab w:val="left" w:pos="317"/>
              </w:tabs>
              <w:autoSpaceDE w:val="0"/>
              <w:autoSpaceDN w:val="0"/>
              <w:ind w:left="33" w:firstLine="284"/>
              <w:contextualSpacing/>
              <w:jc w:val="both"/>
              <w:rPr>
                <w:rFonts w:ascii="Arial" w:eastAsia="Calibri" w:hAnsi="Arial" w:cs="Arial"/>
                <w:color w:val="auto"/>
                <w:lang w:eastAsia="en-US" w:bidi="ar-SA"/>
              </w:rPr>
            </w:pPr>
            <w:r w:rsidRPr="00B43F14">
              <w:rPr>
                <w:rFonts w:ascii="Arial" w:eastAsia="Calibri" w:hAnsi="Arial" w:cs="Arial"/>
                <w:color w:val="auto"/>
                <w:lang w:eastAsia="en-US" w:bidi="ar-SA"/>
              </w:rPr>
              <w:t>При отсутствии подтверждающих документов применяется коэффициент 0,05.</w:t>
            </w:r>
          </w:p>
          <w:p w:rsidR="00B43F14" w:rsidRPr="00B43F14" w:rsidRDefault="00B43F14" w:rsidP="00B43F14">
            <w:pPr>
              <w:autoSpaceDE w:val="0"/>
              <w:autoSpaceDN w:val="0"/>
              <w:adjustRightInd w:val="0"/>
              <w:ind w:left="33"/>
              <w:rPr>
                <w:rFonts w:ascii="Arial" w:eastAsia="Times New Roman" w:hAnsi="Arial" w:cs="Arial"/>
                <w:color w:val="auto"/>
                <w:lang w:bidi="ar-SA"/>
              </w:rPr>
            </w:pPr>
            <w:r w:rsidRPr="00B43F14">
              <w:rPr>
                <w:rFonts w:ascii="Arial" w:eastAsia="Times New Roman" w:hAnsi="Arial" w:cs="Arial"/>
                <w:color w:val="auto"/>
                <w:lang w:bidi="ar-SA"/>
              </w:rPr>
              <w:t>Ца – целевая аудитория, совершеннолетних жителей муниципального образования (+18) по данным избирательной комиссии Московской области (</w:t>
            </w:r>
            <w:hyperlink r:id="rId10" w:history="1">
              <w:r w:rsidRPr="00B43F14">
                <w:rPr>
                  <w:rFonts w:ascii="Arial" w:eastAsia="Times New Roman" w:hAnsi="Arial" w:cs="Arial"/>
                  <w:color w:val="auto"/>
                  <w:u w:val="single"/>
                  <w:lang w:bidi="ar-SA"/>
                </w:rPr>
                <w:t>http://www.moscow_reg.izbirkom.ru/chislennost-izbirateley</w:t>
              </w:r>
            </w:hyperlink>
            <w:r w:rsidRPr="00B43F14">
              <w:rPr>
                <w:rFonts w:ascii="Arial" w:eastAsia="Times New Roman" w:hAnsi="Arial" w:cs="Arial"/>
                <w:color w:val="auto"/>
                <w:lang w:bidi="ar-SA"/>
              </w:rPr>
              <w:t>).</w:t>
            </w:r>
          </w:p>
        </w:tc>
      </w:tr>
      <w:tr w:rsidR="00B43F14" w:rsidRPr="00B43F14" w:rsidTr="00B43F14">
        <w:trPr>
          <w:trHeight w:val="1415"/>
        </w:trPr>
        <w:tc>
          <w:tcPr>
            <w:tcW w:w="567" w:type="dxa"/>
          </w:tcPr>
          <w:p w:rsidR="00B43F14" w:rsidRPr="00B43F14" w:rsidRDefault="00B43F14" w:rsidP="00B43F14">
            <w:pPr>
              <w:widowControl/>
              <w:contextualSpacing/>
              <w:rPr>
                <w:rFonts w:ascii="Arial" w:eastAsia="Calibri" w:hAnsi="Arial" w:cs="Arial"/>
                <w:color w:val="auto"/>
                <w:lang w:eastAsia="en-US" w:bidi="ar-SA"/>
              </w:rPr>
            </w:pPr>
            <w:r w:rsidRPr="00B43F14">
              <w:rPr>
                <w:rFonts w:ascii="Arial" w:eastAsia="Calibri" w:hAnsi="Arial" w:cs="Arial"/>
                <w:color w:val="auto"/>
                <w:lang w:eastAsia="en-US" w:bidi="ar-SA"/>
              </w:rPr>
              <w:lastRenderedPageBreak/>
              <w:t>2</w:t>
            </w:r>
          </w:p>
        </w:tc>
        <w:tc>
          <w:tcPr>
            <w:tcW w:w="1843" w:type="dxa"/>
          </w:tcPr>
          <w:p w:rsidR="00B43F14" w:rsidRPr="00B43F14" w:rsidRDefault="00B43F14" w:rsidP="00B43F14">
            <w:pPr>
              <w:widowControl/>
              <w:jc w:val="both"/>
              <w:rPr>
                <w:rFonts w:ascii="Arial" w:eastAsia="Calibri" w:hAnsi="Arial" w:cs="Arial"/>
                <w:color w:val="auto"/>
                <w:lang w:eastAsia="en-US" w:bidi="ar-SA"/>
              </w:rPr>
            </w:pPr>
            <w:r w:rsidRPr="00B43F14">
              <w:rPr>
                <w:rFonts w:ascii="Arial" w:eastAsia="Calibri" w:hAnsi="Arial" w:cs="Arial"/>
                <w:color w:val="auto"/>
                <w:lang w:eastAsia="en-US" w:bidi="ar-SA"/>
              </w:rPr>
              <w:t>Уровень информированности</w:t>
            </w:r>
          </w:p>
          <w:p w:rsidR="00B43F14" w:rsidRPr="00B43F14" w:rsidRDefault="00B43F14" w:rsidP="00B43F14">
            <w:pPr>
              <w:widowControl/>
              <w:jc w:val="both"/>
              <w:rPr>
                <w:rFonts w:ascii="Arial" w:eastAsia="Calibri" w:hAnsi="Arial" w:cs="Arial"/>
                <w:color w:val="auto"/>
                <w:lang w:eastAsia="en-US" w:bidi="ar-SA"/>
              </w:rPr>
            </w:pPr>
            <w:r w:rsidRPr="00B43F14">
              <w:rPr>
                <w:rFonts w:ascii="Arial" w:eastAsia="Calibri" w:hAnsi="Arial" w:cs="Arial"/>
                <w:color w:val="auto"/>
                <w:lang w:eastAsia="en-US" w:bidi="ar-SA"/>
              </w:rPr>
              <w:t xml:space="preserve">населения </w:t>
            </w:r>
          </w:p>
          <w:p w:rsidR="00B43F14" w:rsidRPr="00B43F14" w:rsidRDefault="00B43F14" w:rsidP="00B43F14">
            <w:pPr>
              <w:widowControl/>
              <w:jc w:val="both"/>
              <w:rPr>
                <w:rFonts w:ascii="Arial" w:eastAsia="Calibri" w:hAnsi="Arial" w:cs="Arial"/>
                <w:color w:val="auto"/>
                <w:lang w:eastAsia="en-US" w:bidi="ar-SA"/>
              </w:rPr>
            </w:pPr>
            <w:r w:rsidRPr="00B43F14">
              <w:rPr>
                <w:rFonts w:ascii="Arial" w:eastAsia="Calibri" w:hAnsi="Arial" w:cs="Arial"/>
                <w:color w:val="auto"/>
                <w:lang w:eastAsia="en-US" w:bidi="ar-SA"/>
              </w:rPr>
              <w:t>в социальных сетях.</w:t>
            </w:r>
          </w:p>
          <w:p w:rsidR="00B43F14" w:rsidRPr="00B43F14" w:rsidRDefault="00B43F14" w:rsidP="00B43F14">
            <w:pPr>
              <w:widowControl/>
              <w:jc w:val="both"/>
              <w:rPr>
                <w:rFonts w:ascii="Arial" w:eastAsia="Calibri" w:hAnsi="Arial" w:cs="Arial"/>
                <w:color w:val="auto"/>
                <w:lang w:eastAsia="en-US" w:bidi="ar-SA"/>
              </w:rPr>
            </w:pPr>
            <w:r w:rsidRPr="00B43F14">
              <w:rPr>
                <w:rFonts w:ascii="Arial" w:eastAsia="Calibri" w:hAnsi="Arial" w:cs="Arial"/>
                <w:color w:val="auto"/>
                <w:lang w:eastAsia="en-US" w:bidi="ar-SA"/>
              </w:rPr>
              <w:t>(Коэф.)</w:t>
            </w:r>
          </w:p>
        </w:tc>
        <w:tc>
          <w:tcPr>
            <w:tcW w:w="12900" w:type="dxa"/>
            <w:vAlign w:val="center"/>
          </w:tcPr>
          <w:p w:rsidR="00B43F14" w:rsidRPr="00B43F14" w:rsidRDefault="00B43F14" w:rsidP="00B43F14">
            <w:pPr>
              <w:widowControl/>
              <w:spacing w:line="240" w:lineRule="atLeast"/>
              <w:jc w:val="center"/>
              <w:rPr>
                <w:rFonts w:ascii="Arial" w:eastAsia="Calibri" w:hAnsi="Arial" w:cs="Arial"/>
                <w:b/>
                <w:color w:val="auto"/>
                <w:lang w:eastAsia="en-US" w:bidi="ar-SA"/>
              </w:rPr>
            </w:pPr>
            <w:r w:rsidRPr="00B43F14">
              <w:rPr>
                <w:rFonts w:ascii="Arial" w:eastAsia="Calibri" w:hAnsi="Arial" w:cs="Arial"/>
                <w:b/>
                <w:color w:val="auto"/>
                <w:lang w:eastAsia="en-US" w:bidi="ar-SA"/>
              </w:rPr>
              <w:t>A – показатель уровня информированности населения в социальных сетях (балл)</w:t>
            </w:r>
          </w:p>
          <w:p w:rsidR="00B43F14" w:rsidRPr="00B43F14" w:rsidRDefault="00B43F14" w:rsidP="00B43F14">
            <w:pPr>
              <w:widowControl/>
              <w:spacing w:line="240" w:lineRule="atLeast"/>
              <w:jc w:val="center"/>
              <w:rPr>
                <w:rFonts w:ascii="Arial" w:eastAsia="Calibri" w:hAnsi="Arial" w:cs="Arial"/>
                <w:color w:val="auto"/>
                <w:lang w:eastAsia="en-US" w:bidi="ar-SA"/>
              </w:rPr>
            </w:pPr>
            <w:r w:rsidRPr="00B43F14">
              <w:rPr>
                <w:rFonts w:ascii="Arial" w:eastAsia="Calibri" w:hAnsi="Arial" w:cs="Arial"/>
                <w:color w:val="auto"/>
                <w:lang w:eastAsia="en-US" w:bidi="ar-SA"/>
              </w:rPr>
              <w:t>Показатель направлен на повышение информированности населения в социальных сетях.</w:t>
            </w:r>
          </w:p>
          <w:p w:rsidR="00B43F14" w:rsidRPr="00B43F14" w:rsidRDefault="00B43F14" w:rsidP="00B43F14">
            <w:pPr>
              <w:widowControl/>
              <w:spacing w:line="240" w:lineRule="atLeast"/>
              <w:ind w:firstLine="720"/>
              <w:rPr>
                <w:rFonts w:ascii="Arial" w:eastAsia="Calibri" w:hAnsi="Arial" w:cs="Arial"/>
                <w:color w:val="auto"/>
                <w:lang w:eastAsia="en-US" w:bidi="ar-SA"/>
              </w:rPr>
            </w:pPr>
            <w:r w:rsidRPr="00B43F14">
              <w:rPr>
                <w:rFonts w:ascii="Arial" w:eastAsia="SimSun" w:hAnsi="Arial" w:cs="Arial"/>
                <w:iCs/>
                <w:color w:val="auto"/>
                <w:lang w:eastAsia="en-US" w:bidi="ar-SA"/>
              </w:rPr>
              <w:t xml:space="preserve">При достижении значения показателя </w:t>
            </w:r>
            <w:r w:rsidRPr="00B43F14">
              <w:rPr>
                <w:rFonts w:ascii="Arial" w:eastAsia="SimSun" w:hAnsi="Arial" w:cs="Arial"/>
                <w:b/>
                <w:iCs/>
                <w:color w:val="auto"/>
                <w:lang w:eastAsia="en-US" w:bidi="ar-SA"/>
              </w:rPr>
              <w:t>A</w:t>
            </w:r>
            <w:r w:rsidRPr="00B43F14">
              <w:rPr>
                <w:rFonts w:ascii="Arial" w:eastAsia="SimSun" w:hAnsi="Arial" w:cs="Arial"/>
                <w:iCs/>
                <w:color w:val="auto"/>
                <w:lang w:eastAsia="en-US" w:bidi="ar-SA"/>
              </w:rPr>
              <w:t xml:space="preserve"> 8 баллов и выше – муниципальному образованию присваивается 1 место, динамика не считается. </w:t>
            </w:r>
            <m:oMath>
              <m:r>
                <w:rPr>
                  <w:rFonts w:ascii="Cambria Math" w:eastAsia="Calibri" w:hAnsi="Cambria Math" w:cs="Arial"/>
                  <w:color w:val="auto"/>
                  <w:lang w:eastAsia="en-US" w:bidi="ar-SA"/>
                </w:rPr>
                <m:t>А=</m:t>
              </m:r>
              <m:sSub>
                <m:sSubPr>
                  <m:ctrlPr>
                    <w:rPr>
                      <w:rFonts w:ascii="Cambria Math" w:eastAsia="Calibri" w:hAnsi="Cambria Math" w:cs="Arial"/>
                      <w:i/>
                      <w:iCs/>
                      <w:color w:val="auto"/>
                      <w:lang w:eastAsia="en-US" w:bidi="ar-SA"/>
                    </w:rPr>
                  </m:ctrlPr>
                </m:sSubPr>
                <m:e>
                  <m:r>
                    <w:rPr>
                      <w:rFonts w:ascii="Cambria Math" w:eastAsia="Calibri" w:hAnsi="Cambria Math" w:cs="Arial"/>
                      <w:color w:val="auto"/>
                      <w:lang w:eastAsia="en-US" w:bidi="ar-SA"/>
                    </w:rPr>
                    <m:t>A</m:t>
                  </m:r>
                </m:e>
                <m:sub>
                  <m:r>
                    <w:rPr>
                      <w:rFonts w:ascii="Cambria Math" w:eastAsia="Calibri" w:hAnsi="Cambria Math" w:cs="Arial"/>
                      <w:color w:val="auto"/>
                      <w:lang w:eastAsia="en-US" w:bidi="ar-SA"/>
                    </w:rPr>
                    <m:t>1</m:t>
                  </m:r>
                </m:sub>
              </m:sSub>
              <m:r>
                <m:rPr>
                  <m:sty m:val="p"/>
                </m:rPr>
                <w:rPr>
                  <w:rFonts w:ascii="Cambria Math" w:eastAsia="Calibri" w:hAnsi="Cambria Math" w:cs="Arial"/>
                  <w:color w:val="auto"/>
                  <w:lang w:eastAsia="en-US" w:bidi="ar-SA"/>
                </w:rPr>
                <m:t>+</m:t>
              </m:r>
              <m:sSub>
                <m:sSubPr>
                  <m:ctrlPr>
                    <w:rPr>
                      <w:rFonts w:ascii="Cambria Math" w:eastAsia="Calibri" w:hAnsi="Cambria Math" w:cs="Arial"/>
                      <w:i/>
                      <w:iCs/>
                      <w:color w:val="auto"/>
                      <w:lang w:eastAsia="en-US" w:bidi="ar-SA"/>
                    </w:rPr>
                  </m:ctrlPr>
                </m:sSubPr>
                <m:e>
                  <m:r>
                    <w:rPr>
                      <w:rFonts w:ascii="Cambria Math" w:eastAsia="Calibri" w:hAnsi="Cambria Math" w:cs="Arial"/>
                      <w:color w:val="auto"/>
                      <w:lang w:eastAsia="en-US" w:bidi="ar-SA"/>
                    </w:rPr>
                    <m:t>A</m:t>
                  </m:r>
                </m:e>
                <m:sub>
                  <m:r>
                    <w:rPr>
                      <w:rFonts w:ascii="Cambria Math" w:eastAsia="Calibri" w:hAnsi="Cambria Math" w:cs="Arial"/>
                      <w:color w:val="auto"/>
                      <w:lang w:eastAsia="en-US" w:bidi="ar-SA"/>
                    </w:rPr>
                    <m:t>2</m:t>
                  </m:r>
                </m:sub>
              </m:sSub>
              <m:r>
                <w:rPr>
                  <w:rFonts w:ascii="Cambria Math" w:eastAsia="Calibri" w:hAnsi="Cambria Math" w:cs="Arial"/>
                  <w:color w:val="auto"/>
                  <w:lang w:eastAsia="en-US" w:bidi="ar-SA"/>
                </w:rPr>
                <m:t>*4,</m:t>
              </m:r>
            </m:oMath>
            <w:r w:rsidRPr="00B43F14">
              <w:rPr>
                <w:rFonts w:ascii="Arial" w:eastAsia="Calibri" w:hAnsi="Arial" w:cs="Arial"/>
                <w:color w:val="auto"/>
                <w:lang w:eastAsia="en-US" w:bidi="ar-SA"/>
              </w:rPr>
              <w:t xml:space="preserve"> </w:t>
            </w:r>
          </w:p>
          <w:p w:rsidR="00B43F14" w:rsidRPr="00B43F14" w:rsidRDefault="00B43F14" w:rsidP="00B43F14">
            <w:pPr>
              <w:widowControl/>
              <w:spacing w:line="240" w:lineRule="atLeast"/>
              <w:rPr>
                <w:rFonts w:ascii="Arial" w:eastAsia="Calibri" w:hAnsi="Arial" w:cs="Arial"/>
                <w:color w:val="auto"/>
                <w:lang w:eastAsia="en-US" w:bidi="ar-SA"/>
              </w:rPr>
            </w:pPr>
            <w:r w:rsidRPr="00B43F14">
              <w:rPr>
                <w:rFonts w:ascii="Arial" w:eastAsia="Calibri" w:hAnsi="Arial" w:cs="Arial"/>
                <w:color w:val="auto"/>
                <w:lang w:eastAsia="en-US" w:bidi="ar-SA"/>
              </w:rPr>
              <w:t>где:</w:t>
            </w:r>
            <w:r w:rsidRPr="00B43F14">
              <w:rPr>
                <w:rFonts w:ascii="Arial" w:eastAsia="Calibri" w:hAnsi="Arial" w:cs="Arial"/>
                <w:color w:val="auto"/>
                <w:lang w:eastAsia="en-US" w:bidi="ar-SA"/>
              </w:rPr>
              <w:br/>
              <w:t>4 – коэффициент значимости показателя;</w:t>
            </w:r>
          </w:p>
          <w:p w:rsidR="00B43F14" w:rsidRPr="00B43F14" w:rsidRDefault="00B43F14" w:rsidP="00B43F14">
            <w:pPr>
              <w:widowControl/>
              <w:spacing w:line="240" w:lineRule="atLeast"/>
              <w:ind w:firstLine="720"/>
              <w:rPr>
                <w:rFonts w:ascii="Arial" w:eastAsia="SimSun" w:hAnsi="Arial" w:cs="Arial"/>
                <w:b/>
                <w:iCs/>
                <w:color w:val="auto"/>
                <w:lang w:eastAsia="en-US" w:bidi="ar-SA"/>
              </w:rPr>
            </w:pPr>
          </w:p>
          <w:p w:rsidR="00B43F14" w:rsidRPr="00B43F14" w:rsidRDefault="00196E89" w:rsidP="00B43F14">
            <w:pPr>
              <w:widowControl/>
              <w:spacing w:line="240" w:lineRule="atLeast"/>
              <w:ind w:firstLine="720"/>
              <w:rPr>
                <w:rFonts w:ascii="Arial" w:eastAsia="SimSun" w:hAnsi="Arial" w:cs="Arial"/>
                <w:b/>
                <w:iCs/>
                <w:color w:val="auto"/>
                <w:lang w:eastAsia="en-US" w:bidi="ar-SA"/>
              </w:rPr>
            </w:pPr>
            <m:oMath>
              <m:sSub>
                <m:sSubPr>
                  <m:ctrlPr>
                    <w:rPr>
                      <w:rFonts w:ascii="Cambria Math" w:eastAsia="Calibri" w:hAnsi="Cambria Math" w:cs="Arial"/>
                      <w:b/>
                      <w:i/>
                      <w:iCs/>
                      <w:color w:val="auto"/>
                      <w:lang w:eastAsia="en-US" w:bidi="ar-SA"/>
                    </w:rPr>
                  </m:ctrlPr>
                </m:sSubPr>
                <m:e>
                  <m:r>
                    <m:rPr>
                      <m:sty m:val="bi"/>
                    </m:rPr>
                    <w:rPr>
                      <w:rFonts w:ascii="Cambria Math" w:eastAsia="Calibri" w:hAnsi="Cambria Math" w:cs="Arial"/>
                      <w:color w:val="auto"/>
                      <w:lang w:eastAsia="en-US" w:bidi="ar-SA"/>
                    </w:rPr>
                    <m:t>A</m:t>
                  </m:r>
                </m:e>
                <m:sub>
                  <m:r>
                    <m:rPr>
                      <m:sty m:val="bi"/>
                    </m:rPr>
                    <w:rPr>
                      <w:rFonts w:ascii="Cambria Math" w:eastAsia="Calibri" w:hAnsi="Cambria Math" w:cs="Arial"/>
                      <w:color w:val="auto"/>
                      <w:lang w:eastAsia="en-US" w:bidi="ar-SA"/>
                    </w:rPr>
                    <m:t>1</m:t>
                  </m:r>
                </m:sub>
              </m:sSub>
            </m:oMath>
            <w:r w:rsidR="00B43F14" w:rsidRPr="00B43F14">
              <w:rPr>
                <w:rFonts w:ascii="Arial" w:eastAsia="SimSun" w:hAnsi="Arial" w:cs="Arial"/>
                <w:b/>
                <w:iCs/>
                <w:color w:val="auto"/>
                <w:lang w:eastAsia="en-US" w:bidi="ar-SA"/>
              </w:rPr>
              <w:t xml:space="preserve">-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 </w:t>
            </w:r>
          </w:p>
          <w:p w:rsidR="00B43F14" w:rsidRPr="00B43F14" w:rsidRDefault="00196E89" w:rsidP="00B43F14">
            <w:pPr>
              <w:widowControl/>
              <w:spacing w:line="240" w:lineRule="atLeast"/>
              <w:jc w:val="center"/>
              <w:rPr>
                <w:rFonts w:ascii="Arial" w:eastAsia="SimSun" w:hAnsi="Arial" w:cs="Arial"/>
                <w:iCs/>
                <w:color w:val="auto"/>
                <w:lang w:eastAsia="en-US" w:bidi="ar-SA"/>
              </w:rPr>
            </w:pPr>
            <m:oMath>
              <m:sSub>
                <m:sSubPr>
                  <m:ctrlPr>
                    <w:rPr>
                      <w:rFonts w:ascii="Cambria Math" w:eastAsia="Calibri" w:hAnsi="Cambria Math" w:cs="Arial"/>
                      <w:b/>
                      <w:i/>
                      <w:iCs/>
                      <w:color w:val="auto"/>
                      <w:lang w:eastAsia="en-US" w:bidi="ar-SA"/>
                    </w:rPr>
                  </m:ctrlPr>
                </m:sSubPr>
                <m:e>
                  <m:r>
                    <m:rPr>
                      <m:sty m:val="bi"/>
                    </m:rPr>
                    <w:rPr>
                      <w:rFonts w:ascii="Cambria Math" w:eastAsia="Calibri" w:hAnsi="Cambria Math" w:cs="Arial"/>
                      <w:color w:val="auto"/>
                      <w:lang w:eastAsia="en-US" w:bidi="ar-SA"/>
                    </w:rPr>
                    <m:t>A</m:t>
                  </m:r>
                </m:e>
                <m:sub>
                  <m:r>
                    <m:rPr>
                      <m:sty m:val="bi"/>
                    </m:rPr>
                    <w:rPr>
                      <w:rFonts w:ascii="Cambria Math" w:eastAsia="Calibri" w:hAnsi="Cambria Math" w:cs="Arial"/>
                      <w:color w:val="auto"/>
                      <w:lang w:eastAsia="en-US" w:bidi="ar-SA"/>
                    </w:rPr>
                    <m:t>1</m:t>
                  </m:r>
                </m:sub>
              </m:sSub>
              <m:r>
                <w:rPr>
                  <w:rFonts w:ascii="Cambria Math" w:eastAsia="Calibri" w:hAnsi="Cambria Math" w:cs="Arial"/>
                  <w:color w:val="auto"/>
                  <w:lang w:eastAsia="en-US" w:bidi="ar-SA"/>
                </w:rPr>
                <m:t>=</m:t>
              </m:r>
              <m:sSub>
                <m:sSubPr>
                  <m:ctrlPr>
                    <w:rPr>
                      <w:rFonts w:ascii="Cambria Math" w:eastAsia="Calibri" w:hAnsi="Cambria Math" w:cs="Arial"/>
                      <w:i/>
                      <w:iCs/>
                      <w:color w:val="auto"/>
                      <w:lang w:eastAsia="en-US" w:bidi="ar-SA"/>
                    </w:rPr>
                  </m:ctrlPr>
                </m:sSubPr>
                <m:e>
                  <m:r>
                    <w:rPr>
                      <w:rFonts w:ascii="Cambria Math" w:eastAsia="Calibri" w:hAnsi="Cambria Math" w:cs="Arial"/>
                      <w:color w:val="auto"/>
                      <w:lang w:eastAsia="en-US" w:bidi="ar-SA"/>
                    </w:rPr>
                    <m:t>k</m:t>
                  </m:r>
                </m:e>
                <m:sub>
                  <m:r>
                    <w:rPr>
                      <w:rFonts w:ascii="Cambria Math" w:eastAsia="Calibri" w:hAnsi="Cambria Math" w:cs="Arial"/>
                      <w:color w:val="auto"/>
                      <w:lang w:eastAsia="en-US" w:bidi="ar-SA"/>
                    </w:rPr>
                    <m:t>1</m:t>
                  </m:r>
                </m:sub>
              </m:sSub>
              <m:r>
                <w:rPr>
                  <w:rFonts w:ascii="Cambria Math" w:eastAsia="Calibri" w:hAnsi="Cambria Math" w:cs="Arial"/>
                  <w:color w:val="auto"/>
                  <w:lang w:eastAsia="en-US" w:bidi="ar-SA"/>
                </w:rPr>
                <m:t>+</m:t>
              </m:r>
              <m:sSub>
                <m:sSubPr>
                  <m:ctrlPr>
                    <w:rPr>
                      <w:rFonts w:ascii="Cambria Math" w:eastAsia="Calibri" w:hAnsi="Cambria Math" w:cs="Arial"/>
                      <w:i/>
                      <w:iCs/>
                      <w:color w:val="auto"/>
                      <w:lang w:eastAsia="en-US" w:bidi="ar-SA"/>
                    </w:rPr>
                  </m:ctrlPr>
                </m:sSubPr>
                <m:e>
                  <m:r>
                    <w:rPr>
                      <w:rFonts w:ascii="Cambria Math" w:eastAsia="Calibri" w:hAnsi="Cambria Math" w:cs="Arial"/>
                      <w:color w:val="auto"/>
                      <w:lang w:eastAsia="en-US" w:bidi="ar-SA"/>
                    </w:rPr>
                    <m:t>k</m:t>
                  </m:r>
                </m:e>
                <m:sub>
                  <m:r>
                    <w:rPr>
                      <w:rFonts w:ascii="Cambria Math" w:eastAsia="Calibri" w:hAnsi="Cambria Math" w:cs="Arial"/>
                      <w:color w:val="auto"/>
                      <w:lang w:eastAsia="en-US" w:bidi="ar-SA"/>
                    </w:rPr>
                    <m:t>2</m:t>
                  </m:r>
                </m:sub>
              </m:sSub>
              <m:r>
                <w:rPr>
                  <w:rFonts w:ascii="Cambria Math" w:eastAsia="Calibri" w:hAnsi="Cambria Math" w:cs="Arial"/>
                  <w:color w:val="auto"/>
                  <w:lang w:eastAsia="en-US" w:bidi="ar-SA"/>
                </w:rPr>
                <m:t>+</m:t>
              </m:r>
              <m:sSub>
                <m:sSubPr>
                  <m:ctrlPr>
                    <w:rPr>
                      <w:rFonts w:ascii="Cambria Math" w:eastAsia="Calibri" w:hAnsi="Cambria Math" w:cs="Arial"/>
                      <w:i/>
                      <w:iCs/>
                      <w:color w:val="auto"/>
                      <w:lang w:eastAsia="en-US" w:bidi="ar-SA"/>
                    </w:rPr>
                  </m:ctrlPr>
                </m:sSubPr>
                <m:e>
                  <m:r>
                    <w:rPr>
                      <w:rFonts w:ascii="Cambria Math" w:eastAsia="Calibri" w:hAnsi="Cambria Math" w:cs="Arial"/>
                      <w:color w:val="auto"/>
                      <w:lang w:eastAsia="en-US" w:bidi="ar-SA"/>
                    </w:rPr>
                    <m:t>k</m:t>
                  </m:r>
                </m:e>
                <m:sub>
                  <m:r>
                    <w:rPr>
                      <w:rFonts w:ascii="Cambria Math" w:eastAsia="Calibri" w:hAnsi="Cambria Math" w:cs="Arial"/>
                      <w:color w:val="auto"/>
                      <w:lang w:eastAsia="en-US" w:bidi="ar-SA"/>
                    </w:rPr>
                    <m:t>3</m:t>
                  </m:r>
                </m:sub>
              </m:sSub>
              <m:r>
                <w:rPr>
                  <w:rFonts w:ascii="Cambria Math" w:eastAsia="Calibri" w:hAnsi="Cambria Math" w:cs="Arial"/>
                  <w:color w:val="auto"/>
                  <w:lang w:eastAsia="en-US" w:bidi="ar-SA"/>
                </w:rPr>
                <m:t>+</m:t>
              </m:r>
              <m:sSub>
                <m:sSubPr>
                  <m:ctrlPr>
                    <w:rPr>
                      <w:rFonts w:ascii="Cambria Math" w:eastAsia="Calibri" w:hAnsi="Cambria Math" w:cs="Arial"/>
                      <w:i/>
                      <w:iCs/>
                      <w:color w:val="auto"/>
                      <w:lang w:eastAsia="en-US" w:bidi="ar-SA"/>
                    </w:rPr>
                  </m:ctrlPr>
                </m:sSubPr>
                <m:e>
                  <m:r>
                    <w:rPr>
                      <w:rFonts w:ascii="Cambria Math" w:eastAsia="Calibri" w:hAnsi="Cambria Math" w:cs="Arial"/>
                      <w:color w:val="auto"/>
                      <w:lang w:eastAsia="en-US" w:bidi="ar-SA"/>
                    </w:rPr>
                    <m:t>k</m:t>
                  </m:r>
                </m:e>
                <m:sub>
                  <m:r>
                    <w:rPr>
                      <w:rFonts w:ascii="Cambria Math" w:eastAsia="Calibri" w:hAnsi="Cambria Math" w:cs="Arial"/>
                      <w:color w:val="auto"/>
                      <w:lang w:eastAsia="en-US" w:bidi="ar-SA"/>
                    </w:rPr>
                    <m:t>4</m:t>
                  </m:r>
                </m:sub>
              </m:sSub>
            </m:oMath>
            <w:r w:rsidR="00B43F14" w:rsidRPr="00B43F14">
              <w:rPr>
                <w:rFonts w:ascii="Arial" w:eastAsia="SimSun" w:hAnsi="Arial" w:cs="Arial"/>
                <w:iCs/>
                <w:color w:val="auto"/>
                <w:lang w:eastAsia="en-US" w:bidi="ar-SA"/>
              </w:rPr>
              <w:t>,</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где:</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1</m:t>
                  </m:r>
                </m:sub>
              </m:sSub>
            </m:oMath>
            <w:r w:rsidR="00B43F14" w:rsidRPr="00B43F14">
              <w:rPr>
                <w:rFonts w:ascii="Arial" w:eastAsia="SimSun" w:hAnsi="Arial" w:cs="Arial"/>
                <w:iCs/>
                <w:color w:val="auto"/>
                <w:lang w:eastAsia="en-US" w:bidi="ar-SA"/>
              </w:rPr>
              <w:t>– коэффициент подписчиков, (балл);</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2</m:t>
                  </m:r>
                </m:sub>
              </m:sSub>
            </m:oMath>
            <w:r w:rsidR="00B43F14" w:rsidRPr="00B43F14">
              <w:rPr>
                <w:rFonts w:ascii="Arial" w:eastAsia="SimSun" w:hAnsi="Arial" w:cs="Arial"/>
                <w:iCs/>
                <w:color w:val="auto"/>
                <w:lang w:eastAsia="en-US" w:bidi="ar-SA"/>
              </w:rPr>
              <w:t>– коэффициент просмотров публикаций, (балл);</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3</m:t>
                  </m:r>
                </m:sub>
              </m:sSub>
            </m:oMath>
            <w:r w:rsidR="00B43F14" w:rsidRPr="00B43F14">
              <w:rPr>
                <w:rFonts w:ascii="Arial" w:eastAsia="SimSun" w:hAnsi="Arial" w:cs="Arial"/>
                <w:iCs/>
                <w:color w:val="auto"/>
                <w:lang w:eastAsia="en-US" w:bidi="ar-SA"/>
              </w:rPr>
              <w:t xml:space="preserve"> – коэффициент реакций (лайков, комментариев, репостов) на публикации, (балл);</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4</m:t>
                  </m:r>
                </m:sub>
              </m:sSub>
            </m:oMath>
            <w:r w:rsidR="00B43F14" w:rsidRPr="00B43F14">
              <w:rPr>
                <w:rFonts w:ascii="Arial" w:eastAsia="SimSun" w:hAnsi="Arial" w:cs="Arial"/>
                <w:iCs/>
                <w:color w:val="auto"/>
                <w:lang w:eastAsia="en-US" w:bidi="ar-SA"/>
              </w:rPr>
              <w:t>– коэффициент количества публикаций, (балл);</w:t>
            </w:r>
          </w:p>
          <w:p w:rsidR="00B43F14" w:rsidRPr="00B43F14" w:rsidRDefault="00196E89" w:rsidP="00B43F14">
            <w:pPr>
              <w:widowControl/>
              <w:spacing w:line="240" w:lineRule="atLeast"/>
              <w:jc w:val="center"/>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1</m:t>
                      </m:r>
                    </m:sub>
                  </m:sSub>
                  <m:r>
                    <w:rPr>
                      <w:rFonts w:ascii="Cambria Math" w:eastAsia="SimSun" w:hAnsi="Cambria Math" w:cs="Arial"/>
                      <w:color w:val="auto"/>
                      <w:lang w:eastAsia="en-US" w:bidi="ar-SA"/>
                    </w:rPr>
                    <m:t>= AR/ AR</m:t>
                  </m:r>
                </m:e>
                <m:sub>
                  <m:r>
                    <w:rPr>
                      <w:rFonts w:ascii="Cambria Math" w:eastAsia="SimSun" w:hAnsi="Cambria Math" w:cs="Arial"/>
                      <w:color w:val="auto"/>
                      <w:lang w:eastAsia="en-US" w:bidi="ar-SA"/>
                    </w:rPr>
                    <m:t>цел</m:t>
                  </m:r>
                </m:sub>
              </m:sSub>
            </m:oMath>
            <w:r w:rsidR="00B43F14" w:rsidRPr="00B43F14">
              <w:rPr>
                <w:rFonts w:ascii="Arial" w:eastAsia="SimSun" w:hAnsi="Arial" w:cs="Arial"/>
                <w:iCs/>
                <w:color w:val="auto"/>
                <w:lang w:eastAsia="en-US" w:bidi="ar-SA"/>
              </w:rPr>
              <w:t>,</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где:</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AR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AR</m:t>
                  </m:r>
                </m:e>
                <m:sub>
                  <m:r>
                    <w:rPr>
                      <w:rFonts w:ascii="Cambria Math" w:eastAsia="SimSun" w:hAnsi="Cambria Math" w:cs="Arial"/>
                      <w:color w:val="auto"/>
                      <w:lang w:eastAsia="en-US" w:bidi="ar-SA"/>
                    </w:rPr>
                    <m:t>цел</m:t>
                  </m:r>
                </m:sub>
              </m:sSub>
              <m:r>
                <w:rPr>
                  <w:rFonts w:ascii="Cambria Math" w:eastAsia="SimSun" w:hAnsi="Cambria Math" w:cs="Arial"/>
                  <w:color w:val="auto"/>
                  <w:lang w:eastAsia="en-US" w:bidi="ar-SA"/>
                </w:rPr>
                <m:t xml:space="preserve"> </m:t>
              </m:r>
            </m:oMath>
            <w:r w:rsidR="00B43F14" w:rsidRPr="00B43F14">
              <w:rPr>
                <w:rFonts w:ascii="Arial" w:eastAsia="SimSun" w:hAnsi="Arial" w:cs="Arial"/>
                <w:iCs/>
                <w:color w:val="auto"/>
                <w:lang w:eastAsia="en-US" w:bidi="ar-SA"/>
              </w:rPr>
              <w:t>– целевое число не уникальных подписчиков (20% от числа совершеннолетних жителей, проживающих в муниципальном образовании Московской области по данным избирательной комиссии);</w:t>
            </w:r>
          </w:p>
          <w:p w:rsidR="00B43F14" w:rsidRPr="00B43F14" w:rsidRDefault="00196E89" w:rsidP="00B43F14">
            <w:pPr>
              <w:widowControl/>
              <w:spacing w:line="240" w:lineRule="atLeast"/>
              <w:jc w:val="center"/>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2</m:t>
                  </m:r>
                </m:sub>
              </m:sSub>
            </m:oMath>
            <w:r w:rsidR="00B43F14" w:rsidRPr="00B43F14">
              <w:rPr>
                <w:rFonts w:ascii="Arial" w:eastAsia="SimSun" w:hAnsi="Arial" w:cs="Arial"/>
                <w:iCs/>
                <w:color w:val="auto"/>
                <w:lang w:eastAsia="en-US" w:bidi="ar-SA"/>
              </w:rPr>
              <w:t xml:space="preserve">= </w:t>
            </w:r>
            <m:oMath>
              <m:nary>
                <m:naryPr>
                  <m:chr m:val="∑"/>
                  <m:limLoc m:val="subSup"/>
                  <m:supHide m:val="1"/>
                  <m:ctrlPr>
                    <w:rPr>
                      <w:rFonts w:ascii="Cambria Math" w:eastAsia="SimSun" w:hAnsi="Cambria Math" w:cs="Arial"/>
                      <w:i/>
                      <w:iCs/>
                      <w:color w:val="auto"/>
                      <w:lang w:eastAsia="en-US" w:bidi="ar-SA"/>
                    </w:rPr>
                  </m:ctrlPr>
                </m:naryPr>
                <m:sub>
                  <m:r>
                    <w:rPr>
                      <w:rFonts w:ascii="Cambria Math" w:eastAsia="SimSun" w:hAnsi="Cambria Math" w:cs="Arial"/>
                      <w:color w:val="auto"/>
                      <w:lang w:eastAsia="en-US" w:bidi="ar-SA"/>
                    </w:rPr>
                    <m:t>просм</m:t>
                  </m:r>
                </m:sub>
                <m:sup/>
                <m:e>
                  <m:r>
                    <w:rPr>
                      <w:rFonts w:ascii="Cambria Math" w:eastAsia="SimSun" w:hAnsi="Cambria Math" w:cs="Arial"/>
                      <w:color w:val="auto"/>
                      <w:lang w:eastAsia="en-US" w:bidi="ar-SA"/>
                    </w:rPr>
                    <m:t>/</m:t>
                  </m:r>
                </m:e>
              </m:nary>
              <m:r>
                <w:rPr>
                  <w:rFonts w:ascii="Cambria Math" w:eastAsia="SimSun" w:hAnsi="Cambria Math" w:cs="Arial"/>
                  <w:color w:val="auto"/>
                  <w:lang w:eastAsia="en-US" w:bidi="ar-SA"/>
                </w:rPr>
                <m:t>(</m:t>
              </m:r>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AR</m:t>
                  </m:r>
                </m:e>
                <m:sub>
                  <m:r>
                    <w:rPr>
                      <w:rFonts w:ascii="Cambria Math" w:eastAsia="SimSun" w:hAnsi="Cambria Math" w:cs="Arial"/>
                      <w:color w:val="auto"/>
                      <w:lang w:eastAsia="en-US" w:bidi="ar-SA"/>
                    </w:rPr>
                    <m:t>цел</m:t>
                  </m:r>
                </m:sub>
              </m:sSub>
              <m:r>
                <m:rPr>
                  <m:sty m:val="p"/>
                </m:rPr>
                <w:rPr>
                  <w:rFonts w:ascii="Cambria Math" w:eastAsia="SimSun" w:hAnsi="Cambria Math" w:cs="Arial"/>
                  <w:color w:val="auto"/>
                  <w:lang w:eastAsia="en-US" w:bidi="ar-SA"/>
                </w:rPr>
                <m:t xml:space="preserve">*30* </m:t>
              </m:r>
              <m:sSub>
                <m:sSubPr>
                  <m:ctrlPr>
                    <w:rPr>
                      <w:rFonts w:ascii="Cambria Math" w:eastAsia="SimSun" w:hAnsi="Cambria Math" w:cs="Arial"/>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мес</m:t>
                  </m:r>
                </m:sub>
              </m:sSub>
            </m:oMath>
            <w:r w:rsidR="00B43F14" w:rsidRPr="00B43F14">
              <w:rPr>
                <w:rFonts w:ascii="Arial" w:eastAsia="SimSun" w:hAnsi="Arial" w:cs="Arial"/>
                <w:iCs/>
                <w:color w:val="auto"/>
                <w:lang w:eastAsia="en-US" w:bidi="ar-SA"/>
              </w:rPr>
              <w:t>),</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где:</w:t>
            </w:r>
          </w:p>
          <w:p w:rsidR="00B43F14" w:rsidRPr="00B43F14" w:rsidRDefault="00196E89" w:rsidP="00B43F14">
            <w:pPr>
              <w:widowControl/>
              <w:spacing w:line="240" w:lineRule="atLeast"/>
              <w:rPr>
                <w:rFonts w:ascii="Arial" w:eastAsia="SimSun" w:hAnsi="Arial" w:cs="Arial"/>
                <w:iCs/>
                <w:color w:val="auto"/>
                <w:lang w:eastAsia="en-US" w:bidi="ar-SA"/>
              </w:rPr>
            </w:pPr>
            <m:oMath>
              <m:nary>
                <m:naryPr>
                  <m:chr m:val="∑"/>
                  <m:limLoc m:val="subSup"/>
                  <m:supHide m:val="1"/>
                  <m:ctrlPr>
                    <w:rPr>
                      <w:rFonts w:ascii="Cambria Math" w:eastAsia="SimSun" w:hAnsi="Cambria Math" w:cs="Arial"/>
                      <w:i/>
                      <w:iCs/>
                      <w:color w:val="auto"/>
                      <w:lang w:eastAsia="en-US" w:bidi="ar-SA"/>
                    </w:rPr>
                  </m:ctrlPr>
                </m:naryPr>
                <m:sub>
                  <m:r>
                    <w:rPr>
                      <w:rFonts w:ascii="Cambria Math" w:eastAsia="SimSun" w:hAnsi="Cambria Math" w:cs="Arial"/>
                      <w:color w:val="auto"/>
                      <w:lang w:eastAsia="en-US" w:bidi="ar-SA"/>
                    </w:rPr>
                    <m:t>просм</m:t>
                  </m:r>
                </m:sub>
                <m:sup/>
                <m:e>
                  <m:r>
                    <w:rPr>
                      <w:rFonts w:ascii="Cambria Math" w:eastAsia="SimSun" w:hAnsi="Cambria Math" w:cs="Arial"/>
                      <w:color w:val="auto"/>
                      <w:lang w:eastAsia="en-US" w:bidi="ar-SA"/>
                    </w:rPr>
                    <m:t>- </m:t>
                  </m:r>
                </m:e>
              </m:nary>
              <m:r>
                <w:rPr>
                  <w:rFonts w:ascii="Cambria Math" w:eastAsia="SimSun" w:hAnsi="Cambria Math" w:cs="Arial"/>
                  <w:color w:val="auto"/>
                  <w:lang w:eastAsia="en-US" w:bidi="ar-SA"/>
                </w:rPr>
                <m:t> </m:t>
              </m:r>
            </m:oMath>
            <w:r w:rsidR="00B43F14" w:rsidRPr="00B43F14">
              <w:rPr>
                <w:rFonts w:ascii="Arial" w:eastAsia="SimSun" w:hAnsi="Arial" w:cs="Arial"/>
                <w:iCs/>
                <w:color w:val="auto"/>
                <w:lang w:eastAsia="en-US" w:bidi="ar-SA"/>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30 – целевое число публикаций, которые смотрит каждый подписчик за месяц;</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мес</m:t>
                  </m:r>
                </m:sub>
              </m:sSub>
            </m:oMath>
            <w:r w:rsidR="00B43F14" w:rsidRPr="00B43F14">
              <w:rPr>
                <w:rFonts w:ascii="Arial" w:eastAsia="SimSun" w:hAnsi="Arial" w:cs="Arial"/>
                <w:color w:val="auto"/>
                <w:lang w:eastAsia="en-US" w:bidi="ar-SA"/>
              </w:rPr>
              <w:t xml:space="preserve"> – число месяцев в отчетном периоде, (ед.);</w:t>
            </w:r>
          </w:p>
          <w:p w:rsidR="00B43F14" w:rsidRPr="00B43F14" w:rsidRDefault="00196E89" w:rsidP="00B43F14">
            <w:pPr>
              <w:widowControl/>
              <w:spacing w:line="240" w:lineRule="atLeast"/>
              <w:jc w:val="center"/>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3</m:t>
                  </m:r>
                </m:sub>
              </m:sSub>
            </m:oMath>
            <w:r w:rsidR="00B43F14" w:rsidRPr="00B43F14">
              <w:rPr>
                <w:rFonts w:ascii="Arial" w:eastAsia="SimSun" w:hAnsi="Arial" w:cs="Arial"/>
                <w:iCs/>
                <w:color w:val="auto"/>
                <w:lang w:eastAsia="en-US" w:bidi="ar-SA"/>
              </w:rPr>
              <w:t>=</w:t>
            </w:r>
            <m:oMath>
              <m:r>
                <w:rPr>
                  <w:rFonts w:ascii="Cambria Math" w:eastAsia="SimSun" w:hAnsi="Cambria Math" w:cs="Arial"/>
                  <w:color w:val="auto"/>
                  <w:lang w:eastAsia="en-US" w:bidi="ar-SA"/>
                </w:rPr>
                <m:t>SI/(</m:t>
              </m:r>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AR</m:t>
                  </m:r>
                </m:e>
                <m:sub>
                  <m:r>
                    <w:rPr>
                      <w:rFonts w:ascii="Cambria Math" w:eastAsia="SimSun" w:hAnsi="Cambria Math" w:cs="Arial"/>
                      <w:color w:val="auto"/>
                      <w:lang w:eastAsia="en-US" w:bidi="ar-SA"/>
                    </w:rPr>
                    <m:t>цел</m:t>
                  </m:r>
                </m:sub>
              </m:sSub>
              <m:r>
                <m:rPr>
                  <m:sty m:val="p"/>
                </m:rPr>
                <w:rPr>
                  <w:rFonts w:ascii="Cambria Math" w:eastAsia="SimSun" w:hAnsi="Cambria Math" w:cs="Arial"/>
                  <w:color w:val="auto"/>
                  <w:lang w:eastAsia="en-US" w:bidi="ar-SA"/>
                </w:rPr>
                <m:t>*3*</m:t>
              </m:r>
              <m:sSub>
                <m:sSubPr>
                  <m:ctrlPr>
                    <w:rPr>
                      <w:rFonts w:ascii="Cambria Math" w:eastAsia="SimSun" w:hAnsi="Cambria Math" w:cs="Arial"/>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мес</m:t>
                  </m:r>
                </m:sub>
              </m:sSub>
            </m:oMath>
            <w:r w:rsidR="00B43F14" w:rsidRPr="00B43F14">
              <w:rPr>
                <w:rFonts w:ascii="Arial" w:eastAsia="SimSun" w:hAnsi="Arial" w:cs="Arial"/>
                <w:iCs/>
                <w:color w:val="auto"/>
                <w:lang w:eastAsia="en-US" w:bidi="ar-SA"/>
              </w:rPr>
              <w:t>),</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где:</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SI – фактическое число реакций (лайков, комментариев, репостов)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 xml:space="preserve">3 – целевое число реакций на публикации, которые оставляет каждый подписчик за месяц. </w:t>
            </w:r>
          </w:p>
          <w:p w:rsidR="00B43F14" w:rsidRPr="00B43F14" w:rsidRDefault="00196E89" w:rsidP="00B43F14">
            <w:pPr>
              <w:widowControl/>
              <w:spacing w:line="240" w:lineRule="atLeast"/>
              <w:jc w:val="center"/>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4</m:t>
                  </m:r>
                </m:sub>
              </m:sSub>
            </m:oMath>
            <w:r w:rsidR="00B43F14" w:rsidRPr="00B43F14">
              <w:rPr>
                <w:rFonts w:ascii="Arial" w:eastAsia="SimSun" w:hAnsi="Arial" w:cs="Arial"/>
                <w:iCs/>
                <w:color w:val="auto"/>
                <w:lang w:eastAsia="en-US" w:bidi="ar-SA"/>
              </w:rPr>
              <w:t xml:space="preserve">= </w:t>
            </w: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пост</m:t>
                  </m:r>
                </m:sub>
              </m:sSub>
              <m:r>
                <w:rPr>
                  <w:rFonts w:ascii="Cambria Math" w:eastAsia="SimSun" w:hAnsi="Cambria Math" w:cs="Arial"/>
                  <w:color w:val="auto"/>
                  <w:lang w:eastAsia="en-US" w:bidi="ar-SA"/>
                </w:rPr>
                <m:t>/ 480*</m:t>
              </m:r>
              <m:sSub>
                <m:sSubPr>
                  <m:ctrlPr>
                    <w:rPr>
                      <w:rFonts w:ascii="Cambria Math" w:eastAsia="SimSun" w:hAnsi="Cambria Math" w:cs="Arial"/>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мес</m:t>
                  </m:r>
                </m:sub>
              </m:sSub>
            </m:oMath>
            <w:r w:rsidR="00B43F14" w:rsidRPr="00B43F14">
              <w:rPr>
                <w:rFonts w:ascii="Arial" w:eastAsia="SimSun" w:hAnsi="Arial" w:cs="Arial"/>
                <w:iCs/>
                <w:color w:val="auto"/>
                <w:lang w:eastAsia="en-US" w:bidi="ar-SA"/>
              </w:rPr>
              <w:t>,</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где:</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пост</m:t>
                  </m:r>
                </m:sub>
              </m:sSub>
            </m:oMath>
            <w:r w:rsidR="00B43F14" w:rsidRPr="00B43F14">
              <w:rPr>
                <w:rFonts w:ascii="Arial" w:eastAsia="SimSun" w:hAnsi="Arial" w:cs="Arial"/>
                <w:i/>
                <w:iCs/>
                <w:color w:val="auto"/>
                <w:lang w:eastAsia="en-US" w:bidi="ar-SA"/>
              </w:rPr>
              <w:t xml:space="preserve">- </w:t>
            </w:r>
            <w:r w:rsidR="00B43F14" w:rsidRPr="00B43F14">
              <w:rPr>
                <w:rFonts w:ascii="Arial" w:eastAsia="SimSun" w:hAnsi="Arial" w:cs="Arial"/>
                <w:iCs/>
                <w:color w:val="auto"/>
                <w:lang w:eastAsia="en-US" w:bidi="ar-SA"/>
              </w:rPr>
              <w:t>число публикаций в официальных страницах и аккаунтах муниципального образования Московской области в социальных сетях за отчетный период;</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 xml:space="preserve">480 – целевое число публикаций за месяц; </w:t>
            </w:r>
          </w:p>
          <w:p w:rsidR="00B43F14" w:rsidRPr="00B43F14" w:rsidRDefault="00B43F14" w:rsidP="00B43F14">
            <w:pPr>
              <w:widowControl/>
              <w:spacing w:line="240" w:lineRule="atLeast"/>
              <w:ind w:left="720" w:firstLine="720"/>
              <w:rPr>
                <w:rFonts w:ascii="Arial" w:eastAsia="SimSun" w:hAnsi="Arial" w:cs="Arial"/>
                <w:iCs/>
                <w:color w:val="auto"/>
                <w:lang w:eastAsia="en-US" w:bidi="ar-SA"/>
              </w:rPr>
            </w:pPr>
            <m:oMathPara>
              <m:oMath>
                <m:r>
                  <m:rPr>
                    <m:sty m:val="bi"/>
                  </m:rPr>
                  <w:rPr>
                    <w:rFonts w:ascii="Cambria Math" w:eastAsia="SimSun" w:hAnsi="Cambria Math" w:cs="Arial"/>
                    <w:color w:val="auto"/>
                    <w:lang w:eastAsia="en-US" w:bidi="ar-SA"/>
                  </w:rPr>
                  <m:t xml:space="preserve">Если </m:t>
                </m:r>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k</m:t>
                    </m:r>
                  </m:e>
                  <m:sub>
                    <m:r>
                      <m:rPr>
                        <m:sty m:val="bi"/>
                      </m:rPr>
                      <w:rPr>
                        <w:rFonts w:ascii="Cambria Math" w:eastAsia="SimSun" w:hAnsi="Cambria Math" w:cs="Arial"/>
                        <w:color w:val="auto"/>
                        <w:lang w:eastAsia="en-US" w:bidi="ar-SA"/>
                      </w:rPr>
                      <m:t>1</m:t>
                    </m:r>
                  </m:sub>
                </m:sSub>
                <m:r>
                  <m:rPr>
                    <m:sty m:val="bi"/>
                  </m:rPr>
                  <w:rPr>
                    <w:rFonts w:ascii="Cambria Math" w:eastAsia="SimSun" w:hAnsi="Cambria Math" w:cs="Arial"/>
                    <w:color w:val="auto"/>
                    <w:lang w:eastAsia="en-US" w:bidi="ar-SA"/>
                  </w:rPr>
                  <m:t xml:space="preserve">, </m:t>
                </m:r>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k</m:t>
                    </m:r>
                  </m:e>
                  <m:sub>
                    <m:r>
                      <m:rPr>
                        <m:sty m:val="bi"/>
                      </m:rPr>
                      <w:rPr>
                        <w:rFonts w:ascii="Cambria Math" w:eastAsia="SimSun" w:hAnsi="Cambria Math" w:cs="Arial"/>
                        <w:color w:val="auto"/>
                        <w:lang w:eastAsia="en-US" w:bidi="ar-SA"/>
                      </w:rPr>
                      <m:t>2</m:t>
                    </m:r>
                  </m:sub>
                </m:sSub>
                <m:r>
                  <m:rPr>
                    <m:sty m:val="bi"/>
                  </m:rPr>
                  <w:rPr>
                    <w:rFonts w:ascii="Cambria Math" w:eastAsia="SimSun" w:hAnsi="Cambria Math" w:cs="Arial"/>
                    <w:color w:val="auto"/>
                    <w:lang w:eastAsia="en-US" w:bidi="ar-SA"/>
                  </w:rPr>
                  <m:t xml:space="preserve">, </m:t>
                </m:r>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k</m:t>
                    </m:r>
                  </m:e>
                  <m:sub>
                    <m:r>
                      <m:rPr>
                        <m:sty m:val="bi"/>
                      </m:rPr>
                      <w:rPr>
                        <w:rFonts w:ascii="Cambria Math" w:eastAsia="SimSun" w:hAnsi="Cambria Math" w:cs="Arial"/>
                        <w:color w:val="auto"/>
                        <w:lang w:eastAsia="en-US" w:bidi="ar-SA"/>
                      </w:rPr>
                      <m:t>3</m:t>
                    </m:r>
                  </m:sub>
                </m:sSub>
                <m:r>
                  <m:rPr>
                    <m:sty m:val="bi"/>
                  </m:rPr>
                  <w:rPr>
                    <w:rFonts w:ascii="Cambria Math" w:eastAsia="SimSun" w:hAnsi="Cambria Math" w:cs="Arial"/>
                    <w:color w:val="auto"/>
                    <w:lang w:eastAsia="en-US" w:bidi="ar-SA"/>
                  </w:rPr>
                  <m:t xml:space="preserve">, </m:t>
                </m:r>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k</m:t>
                    </m:r>
                  </m:e>
                  <m:sub>
                    <m:r>
                      <m:rPr>
                        <m:sty m:val="bi"/>
                      </m:rPr>
                      <w:rPr>
                        <w:rFonts w:ascii="Cambria Math" w:eastAsia="SimSun" w:hAnsi="Cambria Math" w:cs="Arial"/>
                        <w:color w:val="auto"/>
                        <w:lang w:eastAsia="en-US" w:bidi="ar-SA"/>
                      </w:rPr>
                      <m:t>4</m:t>
                    </m:r>
                  </m:sub>
                </m:sSub>
                <m:r>
                  <m:rPr>
                    <m:sty m:val="bi"/>
                  </m:rPr>
                  <w:rPr>
                    <w:rFonts w:ascii="Cambria Math" w:eastAsia="SimSun" w:hAnsi="Cambria Math" w:cs="Arial"/>
                    <w:color w:val="auto"/>
                    <w:lang w:eastAsia="en-US" w:bidi="ar-SA"/>
                  </w:rPr>
                  <m:t xml:space="preserve">≥1, то </m:t>
                </m:r>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k</m:t>
                    </m:r>
                  </m:e>
                  <m:sub>
                    <m:r>
                      <m:rPr>
                        <m:sty m:val="bi"/>
                      </m:rPr>
                      <w:rPr>
                        <w:rFonts w:ascii="Cambria Math" w:eastAsia="SimSun" w:hAnsi="Cambria Math" w:cs="Arial"/>
                        <w:color w:val="auto"/>
                        <w:lang w:eastAsia="en-US" w:bidi="ar-SA"/>
                      </w:rPr>
                      <m:t>1</m:t>
                    </m:r>
                  </m:sub>
                </m:sSub>
                <m:r>
                  <m:rPr>
                    <m:sty m:val="bi"/>
                  </m:rPr>
                  <w:rPr>
                    <w:rFonts w:ascii="Cambria Math" w:eastAsia="SimSun" w:hAnsi="Cambria Math" w:cs="Arial"/>
                    <w:color w:val="auto"/>
                    <w:lang w:eastAsia="en-US" w:bidi="ar-SA"/>
                  </w:rPr>
                  <m:t xml:space="preserve">, </m:t>
                </m:r>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k</m:t>
                    </m:r>
                  </m:e>
                  <m:sub>
                    <m:r>
                      <m:rPr>
                        <m:sty m:val="bi"/>
                      </m:rPr>
                      <w:rPr>
                        <w:rFonts w:ascii="Cambria Math" w:eastAsia="SimSun" w:hAnsi="Cambria Math" w:cs="Arial"/>
                        <w:color w:val="auto"/>
                        <w:lang w:eastAsia="en-US" w:bidi="ar-SA"/>
                      </w:rPr>
                      <m:t>2</m:t>
                    </m:r>
                  </m:sub>
                </m:sSub>
                <m:r>
                  <m:rPr>
                    <m:sty m:val="bi"/>
                  </m:rPr>
                  <w:rPr>
                    <w:rFonts w:ascii="Cambria Math" w:eastAsia="SimSun" w:hAnsi="Cambria Math" w:cs="Arial"/>
                    <w:color w:val="auto"/>
                    <w:lang w:eastAsia="en-US" w:bidi="ar-SA"/>
                  </w:rPr>
                  <m:t xml:space="preserve">, </m:t>
                </m:r>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k</m:t>
                    </m:r>
                  </m:e>
                  <m:sub>
                    <m:r>
                      <m:rPr>
                        <m:sty m:val="bi"/>
                      </m:rPr>
                      <w:rPr>
                        <w:rFonts w:ascii="Cambria Math" w:eastAsia="SimSun" w:hAnsi="Cambria Math" w:cs="Arial"/>
                        <w:color w:val="auto"/>
                        <w:lang w:eastAsia="en-US" w:bidi="ar-SA"/>
                      </w:rPr>
                      <m:t>3</m:t>
                    </m:r>
                  </m:sub>
                </m:sSub>
                <m:r>
                  <m:rPr>
                    <m:sty m:val="bi"/>
                  </m:rPr>
                  <w:rPr>
                    <w:rFonts w:ascii="Cambria Math" w:eastAsia="SimSun" w:hAnsi="Cambria Math" w:cs="Arial"/>
                    <w:color w:val="auto"/>
                    <w:lang w:eastAsia="en-US" w:bidi="ar-SA"/>
                  </w:rPr>
                  <m:t xml:space="preserve">, </m:t>
                </m:r>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k</m:t>
                    </m:r>
                  </m:e>
                  <m:sub>
                    <m:r>
                      <m:rPr>
                        <m:sty m:val="bi"/>
                      </m:rPr>
                      <w:rPr>
                        <w:rFonts w:ascii="Cambria Math" w:eastAsia="SimSun" w:hAnsi="Cambria Math" w:cs="Arial"/>
                        <w:color w:val="auto"/>
                        <w:lang w:eastAsia="en-US" w:bidi="ar-SA"/>
                      </w:rPr>
                      <m:t>4</m:t>
                    </m:r>
                  </m:sub>
                </m:sSub>
                <m:r>
                  <m:rPr>
                    <m:sty m:val="bi"/>
                  </m:rPr>
                  <w:rPr>
                    <w:rFonts w:ascii="Cambria Math" w:eastAsia="SimSun" w:hAnsi="Cambria Math" w:cs="Arial"/>
                    <w:color w:val="auto"/>
                    <w:lang w:eastAsia="en-US" w:bidi="ar-SA"/>
                  </w:rPr>
                  <m:t>=1</m:t>
                </m:r>
              </m:oMath>
            </m:oMathPara>
          </w:p>
          <w:p w:rsidR="00B43F14" w:rsidRPr="00B43F14" w:rsidRDefault="00B43F14" w:rsidP="00B43F14">
            <w:pPr>
              <w:widowControl/>
              <w:spacing w:line="240" w:lineRule="atLeast"/>
              <w:ind w:firstLine="720"/>
              <w:rPr>
                <w:rFonts w:ascii="Arial" w:eastAsia="SimSun" w:hAnsi="Arial" w:cs="Arial"/>
                <w:iCs/>
                <w:color w:val="auto"/>
                <w:lang w:eastAsia="en-US" w:bidi="ar-SA"/>
              </w:rPr>
            </w:pPr>
            <w:r w:rsidRPr="00B43F14">
              <w:rPr>
                <w:rFonts w:ascii="Arial" w:eastAsia="SimSun" w:hAnsi="Arial" w:cs="Arial"/>
                <w:iCs/>
                <w:color w:val="auto"/>
                <w:lang w:eastAsia="en-US" w:bidi="ar-SA"/>
              </w:rPr>
              <w:t xml:space="preserve">Целевой ежеквартальный прирост показателя </w:t>
            </w: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AR</m:t>
                  </m:r>
                </m:e>
                <m:sub>
                  <m:r>
                    <w:rPr>
                      <w:rFonts w:ascii="Cambria Math" w:eastAsia="SimSun" w:hAnsi="Cambria Math" w:cs="Arial"/>
                      <w:color w:val="auto"/>
                      <w:lang w:eastAsia="en-US" w:bidi="ar-SA"/>
                    </w:rPr>
                    <m:t>цел</m:t>
                  </m:r>
                </m:sub>
              </m:sSub>
            </m:oMath>
            <w:r w:rsidRPr="00B43F14">
              <w:rPr>
                <w:rFonts w:ascii="Arial" w:eastAsia="SimSun" w:hAnsi="Arial" w:cs="Arial"/>
                <w:iCs/>
                <w:color w:val="auto"/>
                <w:lang w:eastAsia="en-US" w:bidi="ar-SA"/>
              </w:rPr>
              <w:t xml:space="preserve"> составляет 1,5% к значению показателя за I квартал. </w:t>
            </w:r>
          </w:p>
          <w:p w:rsidR="00B43F14" w:rsidRPr="00B43F14" w:rsidRDefault="00196E89" w:rsidP="00B43F14">
            <w:pPr>
              <w:widowControl/>
              <w:spacing w:line="240" w:lineRule="atLeast"/>
              <w:ind w:firstLine="720"/>
              <w:rPr>
                <w:rFonts w:ascii="Arial" w:eastAsia="SimSun" w:hAnsi="Arial" w:cs="Arial"/>
                <w:b/>
                <w:iCs/>
                <w:color w:val="auto"/>
                <w:lang w:eastAsia="en-US" w:bidi="ar-SA"/>
              </w:rPr>
            </w:pPr>
            <m:oMath>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A</m:t>
                  </m:r>
                </m:e>
                <m:sub>
                  <m:r>
                    <m:rPr>
                      <m:sty m:val="bi"/>
                    </m:rPr>
                    <w:rPr>
                      <w:rFonts w:ascii="Cambria Math" w:eastAsia="SimSun" w:hAnsi="Cambria Math" w:cs="Arial"/>
                      <w:color w:val="auto"/>
                      <w:lang w:eastAsia="en-US" w:bidi="ar-SA"/>
                    </w:rPr>
                    <m:t>2</m:t>
                  </m:r>
                </m:sub>
              </m:sSub>
            </m:oMath>
            <w:r w:rsidR="00B43F14" w:rsidRPr="00B43F14">
              <w:rPr>
                <w:rFonts w:ascii="Arial" w:eastAsia="SimSun" w:hAnsi="Arial" w:cs="Arial"/>
                <w:b/>
                <w:iCs/>
                <w:color w:val="auto"/>
                <w:lang w:eastAsia="en-US" w:bidi="ar-SA"/>
              </w:rPr>
              <w:t xml:space="preserve"> – коэффициент отработки негативных сообщений (комментариев, жалоб, вопросов) в социальных сетях администраций муниципальных образований Московской области через информационную систему отработки негативных сообщений «Инцидент. Менеджмент» (балл). Расчет показателя осуществляется ежемесячно, показатель за отчетный период считается как среднее арифметическое показателей за число месяцев, входящих в отчетный период.</w:t>
            </w:r>
          </w:p>
          <w:p w:rsidR="00B43F14" w:rsidRPr="00B43F14" w:rsidRDefault="00196E89" w:rsidP="00B43F14">
            <w:pPr>
              <w:widowControl/>
              <w:spacing w:line="240" w:lineRule="atLeast"/>
              <w:ind w:firstLine="720"/>
              <w:jc w:val="center"/>
              <w:rPr>
                <w:rFonts w:ascii="Arial" w:eastAsia="SimSun" w:hAnsi="Arial" w:cs="Arial"/>
                <w:iCs/>
                <w:color w:val="auto"/>
                <w:lang w:eastAsia="en-US" w:bidi="ar-SA"/>
              </w:rPr>
            </w:pPr>
            <m:oMath>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A</m:t>
                  </m:r>
                </m:e>
                <m:sub>
                  <m:r>
                    <m:rPr>
                      <m:sty m:val="bi"/>
                    </m:rPr>
                    <w:rPr>
                      <w:rFonts w:ascii="Cambria Math" w:eastAsia="SimSun" w:hAnsi="Cambria Math" w:cs="Arial"/>
                      <w:color w:val="auto"/>
                      <w:lang w:eastAsia="en-US" w:bidi="ar-SA"/>
                    </w:rPr>
                    <m:t>2</m:t>
                  </m:r>
                </m:sub>
              </m:sSub>
              <m:r>
                <w:rPr>
                  <w:rFonts w:ascii="Cambria Math" w:eastAsia="SimSun" w:hAnsi="Cambria Math" w:cs="Arial"/>
                  <w:color w:val="auto"/>
                  <w:lang w:eastAsia="en-US" w:bidi="ar-SA"/>
                </w:rPr>
                <m:t>=</m:t>
              </m:r>
              <m:f>
                <m:fPr>
                  <m:ctrlPr>
                    <w:rPr>
                      <w:rFonts w:ascii="Cambria Math" w:eastAsia="SimSun" w:hAnsi="Cambria Math" w:cs="Arial"/>
                      <w:i/>
                      <w:iCs/>
                      <w:color w:val="auto"/>
                      <w:lang w:eastAsia="en-US" w:bidi="ar-SA"/>
                    </w:rPr>
                  </m:ctrlPr>
                </m:fPr>
                <m:num>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отр</m:t>
                      </m:r>
                    </m:sub>
                  </m:sSub>
                </m:num>
                <m:den>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назн</m:t>
                      </m:r>
                    </m:sub>
                  </m:sSub>
                </m:den>
              </m:f>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об</m:t>
                  </m:r>
                </m:sub>
              </m:sSub>
            </m:oMath>
            <w:r w:rsidR="00B43F14" w:rsidRPr="00B43F14">
              <w:rPr>
                <w:rFonts w:ascii="Arial" w:eastAsia="SimSun" w:hAnsi="Arial" w:cs="Arial"/>
                <w:iCs/>
                <w:color w:val="auto"/>
                <w:lang w:eastAsia="en-US" w:bidi="ar-SA"/>
              </w:rPr>
              <w:t>,</w:t>
            </w:r>
          </w:p>
          <w:p w:rsidR="00B43F14" w:rsidRPr="00B43F14" w:rsidRDefault="00B43F14" w:rsidP="00B43F14">
            <w:pPr>
              <w:widowControl/>
              <w:spacing w:line="240" w:lineRule="atLeast"/>
              <w:rPr>
                <w:rFonts w:ascii="Arial" w:eastAsia="SimSun" w:hAnsi="Arial" w:cs="Arial"/>
                <w:iCs/>
                <w:color w:val="auto"/>
                <w:lang w:eastAsia="en-US" w:bidi="ar-SA"/>
              </w:rPr>
            </w:pPr>
            <w:r w:rsidRPr="00B43F14">
              <w:rPr>
                <w:rFonts w:ascii="Arial" w:eastAsia="SimSun" w:hAnsi="Arial" w:cs="Arial"/>
                <w:iCs/>
                <w:color w:val="auto"/>
                <w:lang w:eastAsia="en-US" w:bidi="ar-SA"/>
              </w:rPr>
              <w:t>где:</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отр</m:t>
                  </m:r>
                </m:sub>
              </m:sSub>
            </m:oMath>
            <w:r w:rsidR="00B43F14" w:rsidRPr="00B43F14">
              <w:rPr>
                <w:rFonts w:ascii="Arial" w:eastAsia="SimSun" w:hAnsi="Arial" w:cs="Arial"/>
                <w:iCs/>
                <w:color w:val="auto"/>
                <w:lang w:eastAsia="en-US" w:bidi="ar-SA"/>
              </w:rPr>
              <w:t>– общее количество сообщений, своевременно отработанных муниципальным образованием через ИС «Инцидент. Менеджмент» за месяц;</w:t>
            </w:r>
            <w:r w:rsidR="00B43F14" w:rsidRPr="00B43F14">
              <w:rPr>
                <w:rFonts w:ascii="Arial" w:eastAsia="SimSun" w:hAnsi="Arial" w:cs="Arial"/>
                <w:b/>
                <w:bCs/>
                <w:iCs/>
                <w:color w:val="auto"/>
                <w:lang w:eastAsia="en-US" w:bidi="ar-SA"/>
              </w:rPr>
              <w:t xml:space="preserve"> </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назн</m:t>
                  </m:r>
                </m:sub>
              </m:sSub>
            </m:oMath>
            <w:r w:rsidR="00B43F14" w:rsidRPr="00B43F14">
              <w:rPr>
                <w:rFonts w:ascii="Arial" w:eastAsia="SimSun" w:hAnsi="Arial" w:cs="Arial"/>
                <w:iCs/>
                <w:color w:val="auto"/>
                <w:lang w:eastAsia="en-US" w:bidi="ar-SA"/>
              </w:rPr>
              <w:t xml:space="preserve"> – общее количество сообщений, назначенных для отработки муниципальному образованию через ИС «Инцидент. Менеджмент» за месяц;</w:t>
            </w:r>
          </w:p>
          <w:p w:rsidR="00B43F14" w:rsidRPr="00B43F14" w:rsidRDefault="00196E89" w:rsidP="00B43F14">
            <w:pPr>
              <w:widowControl/>
              <w:spacing w:line="240" w:lineRule="atLeast"/>
              <w:rPr>
                <w:rFonts w:ascii="Arial" w:eastAsia="SimSun" w:hAnsi="Arial" w:cs="Arial"/>
                <w:iCs/>
                <w:color w:val="auto"/>
                <w:lang w:eastAsia="en-US" w:bidi="ar-SA"/>
              </w:rPr>
            </w:pPr>
            <m:oMath>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k</m:t>
                  </m:r>
                </m:e>
                <m:sub>
                  <m:r>
                    <w:rPr>
                      <w:rFonts w:ascii="Cambria Math" w:eastAsia="SimSun" w:hAnsi="Cambria Math" w:cs="Arial"/>
                      <w:color w:val="auto"/>
                      <w:lang w:eastAsia="en-US" w:bidi="ar-SA"/>
                    </w:rPr>
                    <m:t>об</m:t>
                  </m:r>
                </m:sub>
              </m:sSub>
            </m:oMath>
            <w:r w:rsidR="00B43F14" w:rsidRPr="00B43F14">
              <w:rPr>
                <w:rFonts w:ascii="Arial" w:eastAsia="SimSun" w:hAnsi="Arial" w:cs="Arial"/>
                <w:iCs/>
                <w:color w:val="auto"/>
                <w:lang w:eastAsia="en-US" w:bidi="ar-SA"/>
              </w:rPr>
              <w:t xml:space="preserve"> - коэффициент объема отработки негативных сообщений при поступлении более 150 сообщений через ИС «Инцидент. Менеджмент» и своевременной отработке каждого из них;</w:t>
            </w:r>
          </w:p>
          <w:p w:rsidR="00B43F14" w:rsidRPr="00B43F14" w:rsidRDefault="00B43F14" w:rsidP="00B43F14">
            <w:pPr>
              <w:widowControl/>
              <w:spacing w:line="240" w:lineRule="atLeast"/>
              <w:ind w:firstLine="720"/>
              <w:rPr>
                <w:rFonts w:ascii="Arial" w:eastAsia="SimSun" w:hAnsi="Arial" w:cs="Arial"/>
                <w:b/>
                <w:iCs/>
                <w:color w:val="auto"/>
                <w:lang w:eastAsia="en-US" w:bidi="ar-SA"/>
              </w:rPr>
            </w:pPr>
            <w:r w:rsidRPr="00B43F14">
              <w:rPr>
                <w:rFonts w:ascii="Arial" w:eastAsia="SimSun" w:hAnsi="Arial" w:cs="Arial"/>
                <w:b/>
                <w:iCs/>
                <w:color w:val="auto"/>
                <w:lang w:eastAsia="en-US" w:bidi="ar-SA"/>
              </w:rPr>
              <w:t xml:space="preserve">Если </w:t>
            </w:r>
            <m:oMath>
              <m:f>
                <m:fPr>
                  <m:ctrlPr>
                    <w:rPr>
                      <w:rFonts w:ascii="Cambria Math" w:eastAsia="SimSun" w:hAnsi="Cambria Math" w:cs="Arial"/>
                      <w:i/>
                      <w:iCs/>
                      <w:color w:val="auto"/>
                      <w:lang w:eastAsia="en-US" w:bidi="ar-SA"/>
                    </w:rPr>
                  </m:ctrlPr>
                </m:fPr>
                <m:num>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отр</m:t>
                      </m:r>
                    </m:sub>
                  </m:sSub>
                </m:num>
                <m:den>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назн</m:t>
                      </m:r>
                    </m:sub>
                  </m:sSub>
                </m:den>
              </m:f>
              <m:r>
                <w:rPr>
                  <w:rFonts w:ascii="Cambria Math" w:eastAsia="SimSun" w:hAnsi="Cambria Math" w:cs="Arial"/>
                  <w:color w:val="auto"/>
                  <w:lang w:eastAsia="en-US" w:bidi="ar-SA"/>
                </w:rPr>
                <m:t xml:space="preserve">=1 и </m:t>
              </m:r>
              <m:sSub>
                <m:sSubPr>
                  <m:ctrlPr>
                    <w:rPr>
                      <w:rFonts w:ascii="Cambria Math" w:eastAsia="SimSun" w:hAnsi="Cambria Math" w:cs="Arial"/>
                      <w:i/>
                      <w:iCs/>
                      <w:color w:val="auto"/>
                      <w:lang w:eastAsia="en-US" w:bidi="ar-SA"/>
                    </w:rPr>
                  </m:ctrlPr>
                </m:sSubPr>
                <m:e>
                  <m:r>
                    <w:rPr>
                      <w:rFonts w:ascii="Cambria Math" w:eastAsia="SimSun" w:hAnsi="Cambria Math" w:cs="Arial"/>
                      <w:color w:val="auto"/>
                      <w:lang w:eastAsia="en-US" w:bidi="ar-SA"/>
                    </w:rPr>
                    <m:t>N</m:t>
                  </m:r>
                </m:e>
                <m:sub>
                  <m:r>
                    <w:rPr>
                      <w:rFonts w:ascii="Cambria Math" w:eastAsia="SimSun" w:hAnsi="Cambria Math" w:cs="Arial"/>
                      <w:color w:val="auto"/>
                      <w:lang w:eastAsia="en-US" w:bidi="ar-SA"/>
                    </w:rPr>
                    <m:t>отр</m:t>
                  </m:r>
                </m:sub>
              </m:sSub>
              <m:r>
                <w:rPr>
                  <w:rFonts w:ascii="Cambria Math" w:eastAsia="SimSun" w:hAnsi="Cambria Math" w:cs="Arial"/>
                  <w:color w:val="auto"/>
                  <w:lang w:eastAsia="en-US" w:bidi="ar-SA"/>
                </w:rPr>
                <m:t>&gt;150,</m:t>
              </m:r>
            </m:oMath>
            <w:r w:rsidRPr="00B43F14">
              <w:rPr>
                <w:rFonts w:ascii="Arial" w:eastAsia="SimSun" w:hAnsi="Arial" w:cs="Arial"/>
                <w:b/>
                <w:iCs/>
                <w:color w:val="auto"/>
                <w:lang w:eastAsia="en-US" w:bidi="ar-SA"/>
              </w:rPr>
              <w:t xml:space="preserve"> </w:t>
            </w:r>
            <m:oMath>
              <m:sSub>
                <m:sSubPr>
                  <m:ctrlPr>
                    <w:rPr>
                      <w:rFonts w:ascii="Cambria Math" w:eastAsia="SimSun" w:hAnsi="Cambria Math" w:cs="Arial"/>
                      <w:b/>
                      <w:i/>
                      <w:iCs/>
                      <w:color w:val="auto"/>
                      <w:lang w:eastAsia="en-US" w:bidi="ar-SA"/>
                    </w:rPr>
                  </m:ctrlPr>
                </m:sSubPr>
                <m:e>
                  <m:r>
                    <m:rPr>
                      <m:sty m:val="bi"/>
                    </m:rPr>
                    <w:rPr>
                      <w:rFonts w:ascii="Cambria Math" w:eastAsia="SimSun" w:hAnsi="Cambria Math" w:cs="Arial"/>
                      <w:color w:val="auto"/>
                      <w:lang w:eastAsia="en-US" w:bidi="ar-SA"/>
                    </w:rPr>
                    <m:t>k</m:t>
                  </m:r>
                </m:e>
                <m:sub>
                  <m:r>
                    <m:rPr>
                      <m:sty m:val="bi"/>
                    </m:rPr>
                    <w:rPr>
                      <w:rFonts w:ascii="Cambria Math" w:eastAsia="SimSun" w:hAnsi="Cambria Math" w:cs="Arial"/>
                      <w:color w:val="auto"/>
                      <w:lang w:eastAsia="en-US" w:bidi="ar-SA"/>
                    </w:rPr>
                    <m:t>об</m:t>
                  </m:r>
                </m:sub>
              </m:sSub>
              <m:r>
                <m:rPr>
                  <m:sty m:val="bi"/>
                </m:rPr>
                <w:rPr>
                  <w:rFonts w:ascii="Cambria Math" w:eastAsia="SimSun" w:hAnsi="Cambria Math" w:cs="Arial"/>
                  <w:color w:val="auto"/>
                  <w:lang w:eastAsia="en-US" w:bidi="ar-SA"/>
                </w:rPr>
                <m:t>=1,2</m:t>
              </m:r>
            </m:oMath>
            <w:r w:rsidRPr="00B43F14">
              <w:rPr>
                <w:rFonts w:ascii="Arial" w:eastAsia="SimSun" w:hAnsi="Arial" w:cs="Arial"/>
                <w:b/>
                <w:iCs/>
                <w:color w:val="auto"/>
                <w:lang w:eastAsia="en-US" w:bidi="ar-SA"/>
              </w:rPr>
              <w:t xml:space="preserve"> </w:t>
            </w:r>
          </w:p>
          <w:p w:rsidR="00B43F14" w:rsidRPr="00B43F14" w:rsidRDefault="00B43F14" w:rsidP="00B43F14">
            <w:pPr>
              <w:widowControl/>
              <w:spacing w:line="240" w:lineRule="atLeast"/>
              <w:rPr>
                <w:rFonts w:ascii="Arial" w:eastAsia="SimSun" w:hAnsi="Arial" w:cs="Arial"/>
                <w:b/>
                <w:iCs/>
                <w:color w:val="auto"/>
                <w:lang w:eastAsia="en-US" w:bidi="ar-SA"/>
              </w:rPr>
            </w:pPr>
            <w:r w:rsidRPr="00B43F14">
              <w:rPr>
                <w:rFonts w:ascii="Arial" w:eastAsia="SimSun" w:hAnsi="Arial" w:cs="Arial"/>
                <w:b/>
                <w:iCs/>
                <w:color w:val="auto"/>
                <w:lang w:eastAsia="en-US" w:bidi="ar-SA"/>
              </w:rPr>
              <w:t>При предоставлении недостоверных данных муниципальному образованию присваивается последнее место в рейтинге.</w:t>
            </w:r>
          </w:p>
          <w:p w:rsidR="00B43F14" w:rsidRPr="00B43F14" w:rsidRDefault="00B43F14" w:rsidP="00B43F14">
            <w:pPr>
              <w:widowControl/>
              <w:jc w:val="both"/>
              <w:rPr>
                <w:rFonts w:ascii="Arial" w:eastAsia="SimSun" w:hAnsi="Arial" w:cs="Arial"/>
                <w:color w:val="auto"/>
                <w:lang w:eastAsia="en-US" w:bidi="ar-SA"/>
              </w:rPr>
            </w:pPr>
          </w:p>
        </w:tc>
      </w:tr>
      <w:tr w:rsidR="00B43F14" w:rsidRPr="00B43F14" w:rsidTr="00B43F14">
        <w:trPr>
          <w:trHeight w:val="2257"/>
        </w:trPr>
        <w:tc>
          <w:tcPr>
            <w:tcW w:w="567" w:type="dxa"/>
          </w:tcPr>
          <w:p w:rsidR="00B43F14" w:rsidRPr="00B43F14" w:rsidRDefault="00B43F14" w:rsidP="00B43F14">
            <w:pPr>
              <w:widowControl/>
              <w:contextualSpacing/>
              <w:rPr>
                <w:rFonts w:ascii="Arial" w:eastAsia="Calibri" w:hAnsi="Arial" w:cs="Arial"/>
                <w:color w:val="auto"/>
                <w:lang w:eastAsia="en-US" w:bidi="ar-SA"/>
              </w:rPr>
            </w:pPr>
            <w:r w:rsidRPr="00B43F14">
              <w:rPr>
                <w:rFonts w:ascii="Arial" w:eastAsia="Calibri" w:hAnsi="Arial" w:cs="Arial"/>
                <w:color w:val="auto"/>
                <w:lang w:eastAsia="en-US" w:bidi="ar-SA"/>
              </w:rPr>
              <w:lastRenderedPageBreak/>
              <w:t>3</w:t>
            </w:r>
          </w:p>
        </w:tc>
        <w:tc>
          <w:tcPr>
            <w:tcW w:w="1843" w:type="dxa"/>
          </w:tcPr>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t>Наличие незаконных рекламных конструкций, установленных на территории муниципального образования</w:t>
            </w:r>
          </w:p>
          <w:p w:rsidR="00B43F14" w:rsidRPr="00B43F14" w:rsidRDefault="00B43F14" w:rsidP="00B43F14">
            <w:pPr>
              <w:autoSpaceDE w:val="0"/>
              <w:autoSpaceDN w:val="0"/>
              <w:adjustRightInd w:val="0"/>
              <w:rPr>
                <w:rFonts w:ascii="Arial" w:eastAsia="Times New Roman" w:hAnsi="Arial" w:cs="Arial"/>
                <w:color w:val="auto"/>
                <w:lang w:bidi="ar-SA"/>
              </w:rPr>
            </w:pPr>
          </w:p>
        </w:tc>
        <w:tc>
          <w:tcPr>
            <w:tcW w:w="12900" w:type="dxa"/>
          </w:tcPr>
          <w:p w:rsidR="00B43F14" w:rsidRPr="00B43F14" w:rsidRDefault="00B43F14" w:rsidP="00B43F14">
            <w:pPr>
              <w:autoSpaceDE w:val="0"/>
              <w:autoSpaceDN w:val="0"/>
              <w:adjustRightInd w:val="0"/>
              <w:rPr>
                <w:rFonts w:ascii="Arial" w:eastAsia="Times New Roman" w:hAnsi="Arial" w:cs="Arial"/>
                <w:color w:val="auto"/>
                <w:lang w:bidi="ar-SA"/>
              </w:rPr>
            </w:pPr>
            <m:oMathPara>
              <m:oMath>
                <m:r>
                  <m:rPr>
                    <m:sty m:val="p"/>
                  </m:rPr>
                  <w:rPr>
                    <w:rFonts w:ascii="Cambria Math" w:eastAsia="Times New Roman" w:hAnsi="Cambria Math" w:cs="Arial"/>
                    <w:color w:val="auto"/>
                    <w:lang w:bidi="ar-SA"/>
                  </w:rPr>
                  <m:t xml:space="preserve">A= </m:t>
                </m:r>
                <m:f>
                  <m:fPr>
                    <m:ctrlPr>
                      <w:rPr>
                        <w:rFonts w:ascii="Cambria Math" w:eastAsia="Times New Roman" w:hAnsi="Cambria Math" w:cs="Arial"/>
                        <w:color w:val="auto"/>
                        <w:lang w:bidi="ar-SA"/>
                      </w:rPr>
                    </m:ctrlPr>
                  </m:fPr>
                  <m:num>
                    <m:r>
                      <m:rPr>
                        <m:sty m:val="p"/>
                      </m:rPr>
                      <w:rPr>
                        <w:rFonts w:ascii="Cambria Math" w:eastAsia="Times New Roman" w:hAnsi="Cambria Math" w:cs="Arial"/>
                        <w:color w:val="auto"/>
                        <w:lang w:bidi="ar-SA"/>
                      </w:rPr>
                      <m:t>B</m:t>
                    </m:r>
                  </m:num>
                  <m:den>
                    <m:r>
                      <m:rPr>
                        <m:sty m:val="p"/>
                      </m:rPr>
                      <w:rPr>
                        <w:rFonts w:ascii="Cambria Math" w:eastAsia="Times New Roman" w:hAnsi="Cambria Math" w:cs="Arial"/>
                        <w:color w:val="auto"/>
                        <w:lang w:bidi="ar-SA"/>
                      </w:rPr>
                      <m:t>C</m:t>
                    </m:r>
                  </m:den>
                </m:f>
                <m:r>
                  <m:rPr>
                    <m:sty m:val="p"/>
                  </m:rPr>
                  <w:rPr>
                    <w:rFonts w:ascii="Cambria Math" w:eastAsia="Times New Roman" w:hAnsi="Cambria Math" w:cs="Arial"/>
                    <w:color w:val="auto"/>
                    <w:lang w:bidi="ar-SA"/>
                  </w:rPr>
                  <m:t xml:space="preserve"> *10</m:t>
                </m:r>
                <m:r>
                  <w:rPr>
                    <w:rFonts w:ascii="Cambria Math" w:eastAsia="Times New Roman" w:hAnsi="Cambria Math" w:cs="Arial"/>
                    <w:color w:val="auto"/>
                    <w:lang w:bidi="ar-SA"/>
                  </w:rPr>
                  <m:t>0%</m:t>
                </m:r>
              </m:oMath>
            </m:oMathPara>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C = X + Y + Z</w:t>
            </w: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 xml:space="preserve">где: </w:t>
            </w: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А – незаконные рекламные конструкции</w:t>
            </w: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по отношению к общему количеству на территории, в процентах;</w:t>
            </w: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В – количество рекламных конструкций в схеме и вне схемы, фактически установленных без действующих разрешений;</w:t>
            </w: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С – общее количество рекламных конструкций на территории</w:t>
            </w: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(сумма X, Y и Z);</w:t>
            </w: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X – количество рекламных конструкций в схеме, установленных с действующими разрешениями;</w:t>
            </w: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Y – количество рекламных конструкций вне схемы, установленных с действующими разрешениями;</w:t>
            </w: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Z –количество рекламных конструкций в схеме и вне схемы, фактически установленных без действующих разрешений.</w:t>
            </w:r>
          </w:p>
        </w:tc>
      </w:tr>
      <w:tr w:rsidR="00B43F14" w:rsidRPr="00B43F14" w:rsidTr="00B43F14">
        <w:trPr>
          <w:trHeight w:val="695"/>
        </w:trPr>
        <w:tc>
          <w:tcPr>
            <w:tcW w:w="567" w:type="dxa"/>
          </w:tcPr>
          <w:p w:rsidR="00B43F14" w:rsidRPr="00B43F14" w:rsidRDefault="00B43F14" w:rsidP="00B43F14">
            <w:pPr>
              <w:widowControl/>
              <w:contextualSpacing/>
              <w:rPr>
                <w:rFonts w:ascii="Arial" w:eastAsia="Calibri" w:hAnsi="Arial" w:cs="Arial"/>
                <w:color w:val="auto"/>
                <w:lang w:eastAsia="en-US" w:bidi="ar-SA"/>
              </w:rPr>
            </w:pPr>
            <w:r w:rsidRPr="00B43F14">
              <w:rPr>
                <w:rFonts w:ascii="Arial" w:eastAsia="Calibri" w:hAnsi="Arial" w:cs="Arial"/>
                <w:color w:val="auto"/>
                <w:lang w:eastAsia="en-US" w:bidi="ar-SA"/>
              </w:rPr>
              <w:t>4</w:t>
            </w:r>
          </w:p>
        </w:tc>
        <w:tc>
          <w:tcPr>
            <w:tcW w:w="1843" w:type="dxa"/>
          </w:tcPr>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t xml:space="preserve">Наличие задолженности </w:t>
            </w:r>
            <w:r w:rsidRPr="00B43F14">
              <w:rPr>
                <w:rFonts w:ascii="Arial" w:eastAsia="Times New Roman" w:hAnsi="Arial" w:cs="Arial"/>
                <w:color w:val="auto"/>
                <w:lang w:bidi="ar-SA"/>
              </w:rPr>
              <w:br/>
              <w:t>в муниципальный бюджет по платежам за установку и эксплуатацию рекламных конструкций</w:t>
            </w:r>
          </w:p>
        </w:tc>
        <w:tc>
          <w:tcPr>
            <w:tcW w:w="12900" w:type="dxa"/>
          </w:tcPr>
          <w:p w:rsidR="00B43F14" w:rsidRPr="00B43F14" w:rsidRDefault="00B43F14" w:rsidP="00B43F14">
            <w:pPr>
              <w:autoSpaceDE w:val="0"/>
              <w:autoSpaceDN w:val="0"/>
              <w:adjustRightInd w:val="0"/>
              <w:jc w:val="center"/>
              <w:rPr>
                <w:rFonts w:ascii="Arial" w:eastAsia="Times New Roman" w:hAnsi="Arial" w:cs="Arial"/>
                <w:color w:val="auto"/>
                <w:lang w:bidi="ar-SA"/>
              </w:rPr>
            </w:pPr>
          </w:p>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 xml:space="preserve">Зрк = </w:t>
            </w:r>
            <m:oMath>
              <m:f>
                <m:fPr>
                  <m:ctrlPr>
                    <w:rPr>
                      <w:rFonts w:ascii="Cambria Math" w:eastAsia="Times New Roman" w:hAnsi="Cambria Math" w:cs="Arial"/>
                      <w:color w:val="auto"/>
                      <w:lang w:bidi="ar-SA"/>
                    </w:rPr>
                  </m:ctrlPr>
                </m:fPr>
                <m:num>
                  <m:r>
                    <m:rPr>
                      <m:sty m:val="p"/>
                    </m:rPr>
                    <w:rPr>
                      <w:rFonts w:ascii="Cambria Math" w:eastAsia="Times New Roman" w:hAnsi="Cambria Math" w:cs="Arial"/>
                      <w:color w:val="auto"/>
                      <w:lang w:bidi="ar-SA"/>
                    </w:rPr>
                    <m:t>З1-З2</m:t>
                  </m:r>
                </m:num>
                <m:den>
                  <m:r>
                    <w:rPr>
                      <w:rFonts w:ascii="Cambria Math" w:eastAsia="Times New Roman" w:hAnsi="Cambria Math" w:cs="Arial"/>
                      <w:color w:val="auto"/>
                      <w:lang w:bidi="ar-SA"/>
                    </w:rPr>
                    <m:t>Прк</m:t>
                  </m:r>
                </m:den>
              </m:f>
            </m:oMath>
            <w:r w:rsidRPr="00B43F14">
              <w:rPr>
                <w:rFonts w:ascii="Arial" w:eastAsia="Times New Roman" w:hAnsi="Arial" w:cs="Arial"/>
                <w:color w:val="auto"/>
                <w:lang w:bidi="ar-SA"/>
              </w:rPr>
              <w:t xml:space="preserve"> </w:t>
            </w:r>
            <m:oMath>
              <m:r>
                <m:rPr>
                  <m:sty m:val="p"/>
                </m:rPr>
                <w:rPr>
                  <w:rFonts w:ascii="Cambria Math" w:eastAsia="Times New Roman" w:hAnsi="Cambria Math" w:cs="Arial"/>
                  <w:color w:val="auto"/>
                  <w:lang w:bidi="ar-SA"/>
                </w:rPr>
                <m:t>*10</m:t>
              </m:r>
              <m:r>
                <w:rPr>
                  <w:rFonts w:ascii="Cambria Math" w:eastAsia="Times New Roman" w:hAnsi="Cambria Math" w:cs="Arial"/>
                  <w:color w:val="auto"/>
                  <w:lang w:bidi="ar-SA"/>
                </w:rPr>
                <m:t>0%</m:t>
              </m:r>
            </m:oMath>
          </w:p>
          <w:p w:rsidR="00B43F14" w:rsidRPr="00B43F14" w:rsidRDefault="00B43F14" w:rsidP="00B43F14">
            <w:pPr>
              <w:widowControl/>
              <w:jc w:val="both"/>
              <w:rPr>
                <w:rFonts w:ascii="Arial" w:eastAsia="Calibri" w:hAnsi="Arial" w:cs="Arial"/>
                <w:color w:val="auto"/>
                <w:lang w:eastAsia="en-US" w:bidi="ar-SA"/>
              </w:rPr>
            </w:pPr>
            <w:r w:rsidRPr="00B43F14">
              <w:rPr>
                <w:rFonts w:ascii="Arial" w:eastAsia="Calibri" w:hAnsi="Arial" w:cs="Arial"/>
                <w:color w:val="auto"/>
                <w:lang w:eastAsia="en-US" w:bidi="ar-SA"/>
              </w:rPr>
              <w:t xml:space="preserve">где: </w:t>
            </w:r>
          </w:p>
          <w:p w:rsidR="00B43F14" w:rsidRPr="00B43F14" w:rsidRDefault="00B43F14" w:rsidP="00B43F14">
            <w:pPr>
              <w:widowControl/>
              <w:jc w:val="both"/>
              <w:rPr>
                <w:rFonts w:ascii="Arial" w:eastAsia="Calibri" w:hAnsi="Arial" w:cs="Arial"/>
                <w:color w:val="auto"/>
                <w:lang w:eastAsia="en-US" w:bidi="ar-SA"/>
              </w:rPr>
            </w:pPr>
            <w:r w:rsidRPr="00B43F14">
              <w:rPr>
                <w:rFonts w:ascii="Arial" w:eastAsia="Calibri" w:hAnsi="Arial" w:cs="Arial"/>
                <w:color w:val="auto"/>
                <w:lang w:eastAsia="en-US" w:bidi="ar-SA"/>
              </w:rPr>
              <w:t>Зрк  – задолженность по платежам за установку и эксплуатацию рекламных конструкций по отношению к общей сумме плановых годовых поступлений  в бюджет от платежей за установку и эксплуатацию рекламных конструкций, в процентах</w:t>
            </w:r>
            <w:r w:rsidRPr="00B43F14">
              <w:rPr>
                <w:rFonts w:ascii="Arial" w:eastAsia="Calibri" w:hAnsi="Arial" w:cs="Arial"/>
                <w:color w:val="auto"/>
                <w:lang w:eastAsia="en-US" w:bidi="ar-SA"/>
              </w:rPr>
              <w:br/>
              <w:t>З1–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fldChar w:fldCharType="begin"/>
            </w:r>
            <w:r w:rsidRPr="00B43F14">
              <w:rPr>
                <w:rFonts w:ascii="Arial" w:eastAsia="Times New Roman" w:hAnsi="Arial" w:cs="Arial"/>
                <w:color w:val="auto"/>
                <w:lang w:bidi="ar-SA"/>
              </w:rPr>
              <w:instrText xml:space="preserve"> QUOTE </w:instrText>
            </w:r>
            <m:oMath>
              <m:sSub>
                <m:sSubPr>
                  <m:ctrlPr>
                    <w:rPr>
                      <w:rFonts w:ascii="Cambria Math" w:eastAsia="Times New Roman" w:hAnsi="Cambria Math" w:cs="Arial"/>
                      <w:color w:val="auto"/>
                      <w:lang w:bidi="ar-SA"/>
                    </w:rPr>
                  </m:ctrlPr>
                </m:sSubPr>
                <m:e>
                  <m:r>
                    <m:rPr>
                      <m:sty m:val="p"/>
                    </m:rPr>
                    <w:rPr>
                      <w:rFonts w:ascii="Cambria Math" w:eastAsia="Times New Roman" w:hAnsi="Cambria Math" w:cs="Arial"/>
                      <w:color w:val="auto"/>
                      <w:lang w:bidi="ar-SA"/>
                    </w:rPr>
                    <m:t>ПМ</m:t>
                  </m:r>
                </m:e>
                <m:sub>
                  <m:r>
                    <m:rPr>
                      <m:sty m:val="p"/>
                    </m:rPr>
                    <w:rPr>
                      <w:rFonts w:ascii="Cambria Math" w:eastAsia="Times New Roman" w:hAnsi="Cambria Math" w:cs="Arial"/>
                      <w:color w:val="auto"/>
                      <w:lang w:bidi="ar-SA"/>
                    </w:rPr>
                    <m:t>i</m:t>
                  </m:r>
                </m:sub>
              </m:sSub>
            </m:oMath>
            <w:r w:rsidRPr="00B43F14">
              <w:rPr>
                <w:rFonts w:ascii="Arial" w:eastAsia="Times New Roman" w:hAnsi="Arial" w:cs="Arial"/>
                <w:color w:val="auto"/>
                <w:lang w:bidi="ar-SA"/>
              </w:rPr>
              <w:instrText xml:space="preserve"> </w:instrText>
            </w:r>
            <w:r w:rsidRPr="00B43F14">
              <w:rPr>
                <w:rFonts w:ascii="Arial" w:eastAsia="Times New Roman" w:hAnsi="Arial" w:cs="Arial"/>
                <w:color w:val="auto"/>
                <w:lang w:bidi="ar-SA"/>
              </w:rPr>
              <w:fldChar w:fldCharType="end"/>
            </w:r>
            <w:r w:rsidRPr="00B43F14">
              <w:rPr>
                <w:rFonts w:ascii="Arial" w:eastAsia="Times New Roman" w:hAnsi="Arial" w:cs="Arial"/>
                <w:color w:val="auto"/>
                <w:lang w:bidi="ar-SA"/>
              </w:rPr>
              <w:t>З2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рублей,:</w:t>
            </w:r>
          </w:p>
          <w:p w:rsidR="00B43F14" w:rsidRPr="00B43F14" w:rsidRDefault="00B43F14" w:rsidP="00B43F14">
            <w:pPr>
              <w:widowControl/>
              <w:numPr>
                <w:ilvl w:val="0"/>
                <w:numId w:val="3"/>
              </w:numPr>
              <w:autoSpaceDE w:val="0"/>
              <w:autoSpaceDN w:val="0"/>
              <w:rPr>
                <w:rFonts w:ascii="Arial" w:eastAsia="Times New Roman" w:hAnsi="Arial" w:cs="Arial"/>
                <w:color w:val="auto"/>
                <w:lang w:bidi="ar-SA"/>
              </w:rPr>
            </w:pPr>
            <w:r w:rsidRPr="00B43F14">
              <w:rPr>
                <w:rFonts w:ascii="Arial" w:eastAsia="Times New Roman" w:hAnsi="Arial" w:cs="Arial"/>
                <w:color w:val="auto"/>
                <w:lang w:bidi="ar-SA"/>
              </w:rPr>
              <w:t>рассматривается дело о несостоятельности (банкротстве);</w:t>
            </w:r>
          </w:p>
          <w:p w:rsidR="00B43F14" w:rsidRPr="00B43F14" w:rsidRDefault="00B43F14" w:rsidP="00B43F14">
            <w:pPr>
              <w:widowControl/>
              <w:numPr>
                <w:ilvl w:val="0"/>
                <w:numId w:val="3"/>
              </w:numPr>
              <w:autoSpaceDE w:val="0"/>
              <w:autoSpaceDN w:val="0"/>
              <w:rPr>
                <w:rFonts w:ascii="Arial" w:eastAsia="Times New Roman" w:hAnsi="Arial" w:cs="Arial"/>
                <w:color w:val="auto"/>
                <w:lang w:bidi="ar-SA"/>
              </w:rPr>
            </w:pPr>
            <w:r w:rsidRPr="00B43F14">
              <w:rPr>
                <w:rFonts w:ascii="Arial" w:eastAsia="Times New Roman" w:hAnsi="Arial" w:cs="Arial"/>
                <w:color w:val="auto"/>
                <w:lang w:bidi="ar-SA"/>
              </w:rPr>
              <w:t>рассматривается дело о взыскании задолженности в судебном порядке:</w:t>
            </w:r>
          </w:p>
          <w:p w:rsidR="00B43F14" w:rsidRPr="00B43F14" w:rsidRDefault="00B43F14" w:rsidP="00B43F14">
            <w:pPr>
              <w:widowControl/>
              <w:numPr>
                <w:ilvl w:val="0"/>
                <w:numId w:val="3"/>
              </w:numPr>
              <w:autoSpaceDE w:val="0"/>
              <w:autoSpaceDN w:val="0"/>
              <w:rPr>
                <w:rFonts w:ascii="Arial" w:eastAsia="Times New Roman" w:hAnsi="Arial" w:cs="Arial"/>
                <w:color w:val="auto"/>
                <w:lang w:bidi="ar-SA"/>
              </w:rPr>
            </w:pPr>
            <w:r w:rsidRPr="00B43F14">
              <w:rPr>
                <w:rFonts w:ascii="Arial" w:eastAsia="Times New Roman" w:hAnsi="Arial" w:cs="Arial"/>
                <w:color w:val="auto"/>
                <w:lang w:bidi="ar-SA"/>
              </w:rPr>
              <w:t>вступил в законную силу судебный акт (постановление), принятый в пользу муниципального образования;</w:t>
            </w:r>
          </w:p>
          <w:p w:rsidR="00B43F14" w:rsidRPr="00B43F14" w:rsidRDefault="00B43F14" w:rsidP="00B43F14">
            <w:pPr>
              <w:widowControl/>
              <w:numPr>
                <w:ilvl w:val="0"/>
                <w:numId w:val="3"/>
              </w:numPr>
              <w:autoSpaceDE w:val="0"/>
              <w:autoSpaceDN w:val="0"/>
              <w:rPr>
                <w:rFonts w:ascii="Arial" w:eastAsia="Times New Roman" w:hAnsi="Arial" w:cs="Arial"/>
                <w:color w:val="auto"/>
                <w:lang w:bidi="ar-SA"/>
              </w:rPr>
            </w:pPr>
            <w:r w:rsidRPr="00B43F14">
              <w:rPr>
                <w:rFonts w:ascii="Arial" w:eastAsia="Times New Roman" w:hAnsi="Arial" w:cs="Arial"/>
                <w:color w:val="auto"/>
                <w:lang w:bidi="ar-SA"/>
              </w:rPr>
              <w:t>получен исполнительный документ;</w:t>
            </w:r>
          </w:p>
          <w:p w:rsidR="00B43F14" w:rsidRPr="00B43F14" w:rsidRDefault="00B43F14" w:rsidP="00B43F14">
            <w:pPr>
              <w:widowControl/>
              <w:numPr>
                <w:ilvl w:val="0"/>
                <w:numId w:val="3"/>
              </w:numPr>
              <w:autoSpaceDE w:val="0"/>
              <w:autoSpaceDN w:val="0"/>
              <w:rPr>
                <w:rFonts w:ascii="Arial" w:eastAsia="Times New Roman" w:hAnsi="Arial" w:cs="Arial"/>
                <w:color w:val="auto"/>
                <w:lang w:bidi="ar-SA"/>
              </w:rPr>
            </w:pPr>
            <w:r w:rsidRPr="00B43F14">
              <w:rPr>
                <w:rFonts w:ascii="Arial" w:eastAsia="Times New Roman" w:hAnsi="Arial" w:cs="Arial"/>
                <w:color w:val="auto"/>
                <w:lang w:bidi="ar-SA"/>
              </w:rPr>
              <w:t>исполнительный документ направлен для принудительного исполнения в Федеральную службу судебных приставов;</w:t>
            </w:r>
          </w:p>
          <w:p w:rsidR="00B43F14" w:rsidRPr="00B43F14" w:rsidRDefault="00B43F14" w:rsidP="00B43F14">
            <w:pPr>
              <w:widowControl/>
              <w:numPr>
                <w:ilvl w:val="0"/>
                <w:numId w:val="3"/>
              </w:numPr>
              <w:autoSpaceDE w:val="0"/>
              <w:autoSpaceDN w:val="0"/>
              <w:rPr>
                <w:rFonts w:ascii="Arial" w:eastAsia="Times New Roman" w:hAnsi="Arial" w:cs="Arial"/>
                <w:color w:val="auto"/>
                <w:lang w:bidi="ar-SA"/>
              </w:rPr>
            </w:pPr>
            <w:r w:rsidRPr="00B43F14">
              <w:rPr>
                <w:rFonts w:ascii="Arial" w:eastAsia="Times New Roman" w:hAnsi="Arial" w:cs="Arial"/>
                <w:color w:val="auto"/>
                <w:lang w:bidi="ar-SA"/>
              </w:rPr>
              <w:t xml:space="preserve">возбуждено исполнительное производство; </w:t>
            </w:r>
          </w:p>
          <w:p w:rsidR="00B43F14" w:rsidRPr="00B43F14" w:rsidRDefault="00B43F14" w:rsidP="00B43F14">
            <w:pPr>
              <w:widowControl/>
              <w:numPr>
                <w:ilvl w:val="0"/>
                <w:numId w:val="3"/>
              </w:numPr>
              <w:autoSpaceDE w:val="0"/>
              <w:autoSpaceDN w:val="0"/>
              <w:rPr>
                <w:rFonts w:ascii="Arial" w:eastAsia="Times New Roman" w:hAnsi="Arial" w:cs="Arial"/>
                <w:color w:val="auto"/>
                <w:lang w:bidi="ar-SA"/>
              </w:rPr>
            </w:pPr>
            <w:r w:rsidRPr="00B43F14">
              <w:rPr>
                <w:rFonts w:ascii="Arial" w:eastAsia="Times New Roman" w:hAnsi="Arial" w:cs="Arial"/>
                <w:color w:val="auto"/>
                <w:lang w:bidi="ar-SA"/>
              </w:rPr>
              <w:lastRenderedPageBreak/>
              <w:t xml:space="preserve">исполнительное производство окончено ввиду невозможности установить местонахождение должника и его имущества. </w:t>
            </w:r>
          </w:p>
          <w:p w:rsidR="00B43F14" w:rsidRPr="00B43F14" w:rsidRDefault="00B43F14" w:rsidP="00B43F14">
            <w:pPr>
              <w:autoSpaceDE w:val="0"/>
              <w:autoSpaceDN w:val="0"/>
              <w:adjustRightInd w:val="0"/>
              <w:ind w:left="720" w:hanging="686"/>
              <w:rPr>
                <w:rFonts w:ascii="Arial" w:eastAsia="Times New Roman" w:hAnsi="Arial" w:cs="Arial"/>
                <w:color w:val="auto"/>
                <w:lang w:bidi="ar-SA"/>
              </w:rPr>
            </w:pPr>
            <w:r w:rsidRPr="00B43F14">
              <w:rPr>
                <w:rFonts w:ascii="Arial" w:eastAsia="Times New Roman" w:hAnsi="Arial" w:cs="Arial"/>
                <w:color w:val="auto"/>
                <w:lang w:bidi="ar-SA"/>
              </w:rPr>
              <w:t xml:space="preserve">Прк – сумма плановых годовых поступлений в бюджет от платежей за установку и эксплуатацию рекламных конструкций, в млн. руб. </w:t>
            </w:r>
          </w:p>
          <w:p w:rsidR="00B43F14" w:rsidRPr="00B43F14" w:rsidRDefault="00B43F14" w:rsidP="00B43F14">
            <w:pPr>
              <w:widowControl/>
              <w:jc w:val="both"/>
              <w:rPr>
                <w:rFonts w:ascii="Arial" w:eastAsia="Times New Roman" w:hAnsi="Arial" w:cs="Arial"/>
                <w:color w:val="auto"/>
                <w:lang w:bidi="ar-SA"/>
              </w:rPr>
            </w:pP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fldChar w:fldCharType="begin"/>
            </w:r>
            <w:r w:rsidRPr="00B43F14">
              <w:rPr>
                <w:rFonts w:ascii="Arial" w:eastAsia="Times New Roman" w:hAnsi="Arial" w:cs="Arial"/>
                <w:color w:val="auto"/>
                <w:lang w:bidi="ar-SA"/>
              </w:rPr>
              <w:instrText xml:space="preserve"> QUOTE </w:instrText>
            </w:r>
            <m:oMath>
              <m:sSub>
                <m:sSubPr>
                  <m:ctrlPr>
                    <w:rPr>
                      <w:rFonts w:ascii="Cambria Math" w:eastAsia="Times New Roman" w:hAnsi="Cambria Math" w:cs="Arial"/>
                      <w:color w:val="auto"/>
                      <w:lang w:bidi="ar-SA"/>
                    </w:rPr>
                  </m:ctrlPr>
                </m:sSubPr>
                <m:e>
                  <m:r>
                    <m:rPr>
                      <m:sty m:val="p"/>
                    </m:rPr>
                    <w:rPr>
                      <w:rFonts w:ascii="Cambria Math" w:eastAsia="Times New Roman" w:hAnsi="Cambria Math" w:cs="Arial"/>
                      <w:color w:val="auto"/>
                      <w:lang w:bidi="ar-SA"/>
                    </w:rPr>
                    <m:t>ПМ</m:t>
                  </m:r>
                </m:e>
                <m:sub>
                  <m:r>
                    <m:rPr>
                      <m:sty m:val="p"/>
                    </m:rPr>
                    <w:rPr>
                      <w:rFonts w:ascii="Cambria Math" w:eastAsia="Times New Roman" w:hAnsi="Cambria Math" w:cs="Arial"/>
                      <w:color w:val="auto"/>
                      <w:lang w:bidi="ar-SA"/>
                    </w:rPr>
                    <m:t>i</m:t>
                  </m:r>
                </m:sub>
              </m:sSub>
            </m:oMath>
            <w:r w:rsidRPr="00B43F14">
              <w:rPr>
                <w:rFonts w:ascii="Arial" w:eastAsia="Times New Roman" w:hAnsi="Arial" w:cs="Arial"/>
                <w:color w:val="auto"/>
                <w:lang w:bidi="ar-SA"/>
              </w:rPr>
              <w:instrText xml:space="preserve"> </w:instrText>
            </w:r>
            <w:r w:rsidRPr="00B43F14">
              <w:rPr>
                <w:rFonts w:ascii="Arial" w:eastAsia="Times New Roman" w:hAnsi="Arial" w:cs="Arial"/>
                <w:color w:val="auto"/>
                <w:lang w:bidi="ar-SA"/>
              </w:rPr>
              <w:fldChar w:fldCharType="end"/>
            </w:r>
          </w:p>
        </w:tc>
      </w:tr>
      <w:tr w:rsidR="00B43F14" w:rsidRPr="00B43F14" w:rsidTr="00B43F14">
        <w:trPr>
          <w:trHeight w:val="695"/>
        </w:trPr>
        <w:tc>
          <w:tcPr>
            <w:tcW w:w="15310" w:type="dxa"/>
            <w:gridSpan w:val="3"/>
          </w:tcPr>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b/>
                <w:color w:val="auto"/>
                <w:lang w:bidi="ar-SA"/>
              </w:rPr>
              <w:lastRenderedPageBreak/>
              <w:t>Подпрограмма 3 «</w:t>
            </w:r>
            <w:r w:rsidRPr="00B43F14">
              <w:rPr>
                <w:rFonts w:ascii="Arial" w:eastAsia="Calibri" w:hAnsi="Arial" w:cs="Arial"/>
                <w:b/>
                <w:color w:val="auto"/>
                <w:lang w:eastAsia="en-US" w:bidi="ar-SA"/>
              </w:rPr>
              <w:t>Эффективное местное самоуправление Московской области</w:t>
            </w:r>
            <w:r w:rsidRPr="00B43F14">
              <w:rPr>
                <w:rFonts w:ascii="Arial" w:eastAsia="Times New Roman" w:hAnsi="Arial" w:cs="Arial"/>
                <w:b/>
                <w:color w:val="auto"/>
                <w:lang w:bidi="ar-SA"/>
              </w:rPr>
              <w:t>»</w:t>
            </w:r>
          </w:p>
        </w:tc>
      </w:tr>
      <w:tr w:rsidR="00B43F14" w:rsidRPr="00B43F14" w:rsidTr="00B43F14">
        <w:trPr>
          <w:trHeight w:val="695"/>
        </w:trPr>
        <w:tc>
          <w:tcPr>
            <w:tcW w:w="567" w:type="dxa"/>
          </w:tcPr>
          <w:p w:rsidR="00B43F14" w:rsidRPr="00B43F14" w:rsidRDefault="00B43F14" w:rsidP="00B43F14">
            <w:pPr>
              <w:widowControl/>
              <w:contextualSpacing/>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1843" w:type="dxa"/>
          </w:tcPr>
          <w:p w:rsidR="00B43F14" w:rsidRPr="00B43F14" w:rsidRDefault="00B43F14" w:rsidP="00B43F14">
            <w:pPr>
              <w:autoSpaceDE w:val="0"/>
              <w:autoSpaceDN w:val="0"/>
              <w:rPr>
                <w:rFonts w:ascii="Arial" w:eastAsia="Calibri" w:hAnsi="Arial" w:cs="Arial"/>
                <w:color w:val="auto"/>
                <w:lang w:eastAsia="en-US" w:bidi="ar-SA"/>
              </w:rPr>
            </w:pPr>
            <w:r w:rsidRPr="00B43F14">
              <w:rPr>
                <w:rFonts w:ascii="Arial" w:eastAsia="Calibri" w:hAnsi="Arial" w:cs="Arial"/>
                <w:color w:val="auto"/>
                <w:lang w:eastAsia="en-US" w:bidi="ar-SA"/>
              </w:rPr>
              <w:t xml:space="preserve">Целевой показатель 1 </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t>Количество реализованных общественных инициатив и проектов</w:t>
            </w:r>
          </w:p>
        </w:tc>
        <w:tc>
          <w:tcPr>
            <w:tcW w:w="12900" w:type="dxa"/>
          </w:tcPr>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t>Расчет показателя производится на основании фактического количества реализованных проектов на конец года.</w:t>
            </w:r>
          </w:p>
          <w:p w:rsidR="00B43F14" w:rsidRPr="00B43F14" w:rsidRDefault="00B43F14" w:rsidP="00B43F14">
            <w:pPr>
              <w:autoSpaceDE w:val="0"/>
              <w:autoSpaceDN w:val="0"/>
              <w:adjustRightInd w:val="0"/>
              <w:rPr>
                <w:rFonts w:ascii="Arial" w:eastAsia="Times New Roman" w:hAnsi="Arial" w:cs="Arial"/>
                <w:color w:val="auto"/>
                <w:lang w:bidi="ar-SA"/>
              </w:rPr>
            </w:pPr>
            <w:r w:rsidRPr="00B43F14">
              <w:rPr>
                <w:rFonts w:ascii="Arial" w:eastAsia="Times New Roman" w:hAnsi="Arial" w:cs="Arial"/>
                <w:color w:val="auto"/>
                <w:lang w:bidi="ar-SA"/>
              </w:rPr>
              <w:t>Формируется на основании ведомственных данных.</w:t>
            </w:r>
          </w:p>
        </w:tc>
      </w:tr>
      <w:tr w:rsidR="00B43F14" w:rsidRPr="00B43F14" w:rsidTr="00B43F14">
        <w:trPr>
          <w:trHeight w:val="695"/>
        </w:trPr>
        <w:tc>
          <w:tcPr>
            <w:tcW w:w="15310" w:type="dxa"/>
            <w:gridSpan w:val="3"/>
          </w:tcPr>
          <w:p w:rsidR="00B43F14" w:rsidRPr="00B43F14" w:rsidRDefault="00B43F14" w:rsidP="00B43F14">
            <w:pPr>
              <w:autoSpaceDE w:val="0"/>
              <w:autoSpaceDN w:val="0"/>
              <w:jc w:val="center"/>
              <w:rPr>
                <w:rFonts w:ascii="Arial" w:eastAsia="Times New Roman" w:hAnsi="Arial" w:cs="Arial"/>
                <w:b/>
                <w:color w:val="auto"/>
                <w:lang w:bidi="ar-SA"/>
              </w:rPr>
            </w:pPr>
            <w:r w:rsidRPr="00B43F14">
              <w:rPr>
                <w:rFonts w:ascii="Arial" w:eastAsia="Times New Roman" w:hAnsi="Arial" w:cs="Arial"/>
                <w:b/>
                <w:color w:val="auto"/>
                <w:lang w:bidi="ar-SA"/>
              </w:rPr>
              <w:t>Подпрограмма «Молодежь Подмосковья»</w:t>
            </w:r>
          </w:p>
        </w:tc>
      </w:tr>
      <w:tr w:rsidR="00B43F14" w:rsidRPr="00B43F14" w:rsidTr="00B43F14">
        <w:trPr>
          <w:trHeight w:val="695"/>
        </w:trPr>
        <w:tc>
          <w:tcPr>
            <w:tcW w:w="567" w:type="dxa"/>
          </w:tcPr>
          <w:p w:rsidR="00B43F14" w:rsidRPr="00B43F14" w:rsidRDefault="00B43F14" w:rsidP="00B43F14">
            <w:pPr>
              <w:widowControl/>
              <w:contextualSpacing/>
              <w:rPr>
                <w:rFonts w:ascii="Arial" w:eastAsia="Times New Roman" w:hAnsi="Arial" w:cs="Arial"/>
                <w:color w:val="auto"/>
                <w:lang w:bidi="ar-SA"/>
              </w:rPr>
            </w:pPr>
            <w:r w:rsidRPr="00B43F14">
              <w:rPr>
                <w:rFonts w:ascii="Arial" w:eastAsia="Times New Roman" w:hAnsi="Arial" w:cs="Arial"/>
                <w:color w:val="auto"/>
                <w:lang w:bidi="ar-SA"/>
              </w:rPr>
              <w:t>1</w:t>
            </w:r>
          </w:p>
        </w:tc>
        <w:tc>
          <w:tcPr>
            <w:tcW w:w="1843" w:type="dxa"/>
          </w:tcPr>
          <w:p w:rsidR="00B43F14" w:rsidRPr="00B43F14" w:rsidRDefault="00B43F14" w:rsidP="00B43F14">
            <w:pPr>
              <w:widowControl/>
              <w:rPr>
                <w:rFonts w:ascii="Arial" w:eastAsia="Times New Roman" w:hAnsi="Arial" w:cs="Arial"/>
                <w:color w:val="auto"/>
                <w:lang w:bidi="ar-SA"/>
              </w:rPr>
            </w:pPr>
            <w:r w:rsidRPr="00B43F14">
              <w:rPr>
                <w:rFonts w:ascii="Arial" w:eastAsia="SimSun" w:hAnsi="Arial" w:cs="Arial"/>
                <w:color w:val="auto"/>
                <w:lang w:bidi="ar-SA"/>
              </w:rPr>
              <w:t>Показатель 1.</w:t>
            </w:r>
            <w:r w:rsidRPr="00B43F14">
              <w:rPr>
                <w:rFonts w:ascii="Arial" w:eastAsia="Calibri" w:hAnsi="Arial" w:cs="Arial"/>
                <w:lang w:eastAsia="en-US" w:bidi="ar-SA"/>
              </w:rPr>
              <w:t xml:space="preserve"> </w:t>
            </w:r>
            <w:r w:rsidRPr="00B43F14">
              <w:rPr>
                <w:rFonts w:ascii="Arial" w:eastAsia="Calibri" w:hAnsi="Arial" w:cs="Arial"/>
                <w:color w:val="auto"/>
                <w:lang w:eastAsia="en-US" w:bidi="ar-SA"/>
              </w:rPr>
              <w:t xml:space="preserve">Общая численность граждан, вовлеченных центрами (сообществами, объединениями) поддержки добровольчества (волонтерства) на базе </w:t>
            </w:r>
            <w:r w:rsidRPr="00B43F14">
              <w:rPr>
                <w:rFonts w:ascii="Arial" w:eastAsia="Calibri" w:hAnsi="Arial" w:cs="Arial"/>
                <w:color w:val="auto"/>
                <w:lang w:eastAsia="en-US" w:bidi="ar-SA"/>
              </w:rPr>
              <w:lastRenderedPageBreak/>
              <w:t>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Pr="00B43F14">
              <w:rPr>
                <w:rFonts w:ascii="Arial" w:hAnsi="Arial" w:cs="Arial"/>
                <w:color w:val="auto"/>
                <w:lang w:eastAsia="en-US" w:bidi="ar-SA"/>
              </w:rPr>
              <w:t xml:space="preserve"> млн.чел.</w:t>
            </w:r>
          </w:p>
        </w:tc>
        <w:tc>
          <w:tcPr>
            <w:tcW w:w="12900" w:type="dxa"/>
          </w:tcPr>
          <w:p w:rsidR="00B43F14" w:rsidRPr="00B43F14" w:rsidRDefault="00196E89" w:rsidP="00B43F14">
            <w:pPr>
              <w:widowControl/>
              <w:rPr>
                <w:rFonts w:ascii="Arial" w:eastAsia="Calibri" w:hAnsi="Arial" w:cs="Arial"/>
                <w:i/>
                <w:lang w:val="en-US" w:eastAsia="en-US" w:bidi="ar-SA"/>
              </w:rPr>
            </w:pPr>
            <m:oMathPara>
              <m:oMathParaPr>
                <m:jc m:val="left"/>
              </m:oMathParaPr>
              <m:oMath>
                <m:sSub>
                  <m:sSubPr>
                    <m:ctrlPr>
                      <w:rPr>
                        <w:rFonts w:ascii="Cambria Math" w:eastAsia="Calibri" w:hAnsi="Cambria Math" w:cs="Arial"/>
                        <w:lang w:val="en-US" w:eastAsia="en-US" w:bidi="ar-SA"/>
                      </w:rPr>
                    </m:ctrlPr>
                  </m:sSubPr>
                  <m:e>
                    <m:r>
                      <m:rPr>
                        <m:sty m:val="p"/>
                      </m:rPr>
                      <w:rPr>
                        <w:rFonts w:ascii="Cambria Math" w:eastAsia="Calibri" w:hAnsi="Cambria Math" w:cs="Arial"/>
                        <w:lang w:val="en-US" w:eastAsia="en-US" w:bidi="ar-SA"/>
                      </w:rPr>
                      <m:t>F</m:t>
                    </m:r>
                  </m:e>
                  <m:sub>
                    <m:r>
                      <m:rPr>
                        <m:sty m:val="p"/>
                      </m:rPr>
                      <w:rPr>
                        <w:rFonts w:ascii="Cambria Math" w:eastAsia="Calibri" w:hAnsi="Cambria Math" w:cs="Arial"/>
                        <w:lang w:eastAsia="en-US" w:bidi="ar-SA"/>
                      </w:rPr>
                      <m:t>вол</m:t>
                    </m:r>
                    <m:ctrlPr>
                      <w:rPr>
                        <w:rFonts w:ascii="Cambria Math" w:eastAsia="Calibri" w:hAnsi="Cambria Math" w:cs="Arial"/>
                        <w:lang w:eastAsia="en-US" w:bidi="ar-SA"/>
                      </w:rPr>
                    </m:ctrlPr>
                  </m:sub>
                </m:sSub>
                <m:r>
                  <m:rPr>
                    <m:sty m:val="p"/>
                  </m:rPr>
                  <w:rPr>
                    <w:rFonts w:ascii="Cambria Math" w:eastAsia="Calibri" w:hAnsi="Cambria Math" w:cs="Arial"/>
                    <w:lang w:eastAsia="en-US" w:bidi="ar-SA"/>
                  </w:rPr>
                  <m:t>=</m:t>
                </m:r>
                <m:sSub>
                  <m:sSubPr>
                    <m:ctrlPr>
                      <w:rPr>
                        <w:rFonts w:ascii="Cambria Math" w:eastAsia="Calibri" w:hAnsi="Cambria Math" w:cs="Arial"/>
                        <w:lang w:eastAsia="en-US" w:bidi="ar-SA"/>
                      </w:rPr>
                    </m:ctrlPr>
                  </m:sSubPr>
                  <m:e>
                    <m:r>
                      <m:rPr>
                        <m:sty m:val="p"/>
                      </m:rPr>
                      <w:rPr>
                        <w:rFonts w:ascii="Cambria Math" w:eastAsia="Calibri" w:hAnsi="Cambria Math" w:cs="Arial"/>
                        <w:lang w:eastAsia="en-US" w:bidi="ar-SA"/>
                      </w:rPr>
                      <m:t>∑Х</m:t>
                    </m:r>
                  </m:e>
                  <m:sub>
                    <m:r>
                      <m:rPr>
                        <m:sty m:val="p"/>
                      </m:rPr>
                      <w:rPr>
                        <w:rFonts w:ascii="Cambria Math" w:eastAsia="Calibri" w:hAnsi="Cambria Math" w:cs="Arial"/>
                        <w:lang w:eastAsia="en-US" w:bidi="ar-SA"/>
                      </w:rPr>
                      <m:t>n</m:t>
                    </m:r>
                  </m:sub>
                </m:sSub>
              </m:oMath>
            </m:oMathPara>
          </w:p>
          <w:p w:rsidR="00B43F14" w:rsidRPr="00B43F14" w:rsidRDefault="00B43F14" w:rsidP="00B43F14">
            <w:pPr>
              <w:widowControl/>
              <w:rPr>
                <w:rFonts w:ascii="Arial" w:eastAsia="Calibri" w:hAnsi="Arial" w:cs="Arial"/>
                <w:lang w:eastAsia="en-US" w:bidi="ar-SA"/>
              </w:rPr>
            </w:pPr>
            <w:r w:rsidRPr="00B43F14">
              <w:rPr>
                <w:rFonts w:ascii="Arial" w:eastAsia="Calibri" w:hAnsi="Arial" w:cs="Arial"/>
                <w:lang w:eastAsia="en-US" w:bidi="ar-SA"/>
              </w:rPr>
              <w:t>где:</w:t>
            </w:r>
          </w:p>
          <w:p w:rsidR="00B43F14" w:rsidRPr="00B43F14" w:rsidRDefault="00196E89" w:rsidP="00B43F14">
            <w:pPr>
              <w:widowControl/>
              <w:rPr>
                <w:rFonts w:ascii="Arial" w:eastAsia="Calibri" w:hAnsi="Arial" w:cs="Arial"/>
                <w:lang w:eastAsia="en-US" w:bidi="ar-SA"/>
              </w:rPr>
            </w:pPr>
            <m:oMath>
              <m:sSub>
                <m:sSubPr>
                  <m:ctrlPr>
                    <w:rPr>
                      <w:rFonts w:ascii="Cambria Math" w:eastAsia="Calibri" w:hAnsi="Cambria Math" w:cs="Arial"/>
                      <w:lang w:val="en-US" w:eastAsia="en-US" w:bidi="ar-SA"/>
                    </w:rPr>
                  </m:ctrlPr>
                </m:sSubPr>
                <m:e>
                  <m:r>
                    <m:rPr>
                      <m:sty m:val="p"/>
                    </m:rPr>
                    <w:rPr>
                      <w:rFonts w:ascii="Cambria Math" w:eastAsia="Calibri" w:hAnsi="Cambria Math" w:cs="Arial"/>
                      <w:lang w:val="en-US" w:eastAsia="en-US" w:bidi="ar-SA"/>
                    </w:rPr>
                    <m:t>F</m:t>
                  </m:r>
                </m:e>
                <m:sub>
                  <m:r>
                    <m:rPr>
                      <m:sty m:val="p"/>
                    </m:rPr>
                    <w:rPr>
                      <w:rFonts w:ascii="Cambria Math" w:eastAsia="Calibri" w:hAnsi="Cambria Math" w:cs="Arial"/>
                      <w:lang w:eastAsia="en-US" w:bidi="ar-SA"/>
                    </w:rPr>
                    <m:t>вол</m:t>
                  </m:r>
                  <m:ctrlPr>
                    <w:rPr>
                      <w:rFonts w:ascii="Cambria Math" w:eastAsia="Calibri" w:hAnsi="Cambria Math" w:cs="Arial"/>
                      <w:lang w:eastAsia="en-US" w:bidi="ar-SA"/>
                    </w:rPr>
                  </m:ctrlPr>
                </m:sub>
              </m:sSub>
            </m:oMath>
            <w:r w:rsidR="00B43F14" w:rsidRPr="00B43F14">
              <w:rPr>
                <w:rFonts w:ascii="Arial" w:eastAsia="Calibri" w:hAnsi="Arial" w:cs="Arial"/>
                <w:lang w:eastAsia="en-US" w:bidi="ar-SA"/>
              </w:rPr>
              <w:t xml:space="preserve"> – общая численность граждан, вовлеченных в добровольческую (волонтерскую) деятельность,</w:t>
            </w:r>
          </w:p>
          <w:p w:rsidR="00B43F14" w:rsidRPr="00B43F14" w:rsidRDefault="00B43F14" w:rsidP="00B43F14">
            <w:pPr>
              <w:autoSpaceDE w:val="0"/>
              <w:autoSpaceDN w:val="0"/>
              <w:rPr>
                <w:rFonts w:ascii="Arial" w:eastAsia="Calibri" w:hAnsi="Arial" w:cs="Arial"/>
                <w:lang w:eastAsia="en-US" w:bidi="ar-SA"/>
              </w:rPr>
            </w:pPr>
            <w:r w:rsidRPr="00B43F14">
              <w:rPr>
                <w:rFonts w:ascii="Arial" w:eastAsia="Calibri" w:hAnsi="Arial" w:cs="Arial"/>
                <w:lang w:eastAsia="en-US" w:bidi="ar-SA"/>
              </w:rPr>
              <w:t>Х – количество участников мероприятия</w:t>
            </w:r>
            <w:r w:rsidRPr="00B43F14">
              <w:rPr>
                <w:rFonts w:ascii="Arial" w:eastAsia="Calibri" w:hAnsi="Arial" w:cs="Arial"/>
                <w:lang w:eastAsia="en-US" w:bidi="ar-SA"/>
              </w:rPr>
              <w:br/>
              <w:t>по добровольческой (волонтерской) деятельности</w:t>
            </w:r>
          </w:p>
          <w:p w:rsidR="00B43F14" w:rsidRPr="00B43F14" w:rsidRDefault="00B43F14" w:rsidP="00B43F14">
            <w:pPr>
              <w:autoSpaceDE w:val="0"/>
              <w:autoSpaceDN w:val="0"/>
              <w:rPr>
                <w:rFonts w:ascii="Arial" w:eastAsia="Times New Roman" w:hAnsi="Arial" w:cs="Arial"/>
                <w:color w:val="auto"/>
                <w:lang w:bidi="ar-SA"/>
              </w:rPr>
            </w:pPr>
            <w:r w:rsidRPr="00B43F14">
              <w:rPr>
                <w:rFonts w:ascii="Arial" w:eastAsia="Calibri" w:hAnsi="Arial" w:cs="Arial"/>
                <w:lang w:eastAsia="en-US" w:bidi="ar-SA"/>
              </w:rPr>
              <w:t>Источник данных – Межведомственная статистика, аналитический отчет.</w:t>
            </w:r>
          </w:p>
        </w:tc>
      </w:tr>
      <w:tr w:rsidR="00B43F14" w:rsidRPr="00B43F14" w:rsidTr="00B43F14">
        <w:trPr>
          <w:trHeight w:val="70"/>
        </w:trPr>
        <w:tc>
          <w:tcPr>
            <w:tcW w:w="567" w:type="dxa"/>
          </w:tcPr>
          <w:p w:rsidR="00B43F14" w:rsidRPr="00B43F14" w:rsidRDefault="00B43F14" w:rsidP="00B43F14">
            <w:pPr>
              <w:widowControl/>
              <w:contextualSpacing/>
              <w:rPr>
                <w:rFonts w:ascii="Arial" w:eastAsia="Times New Roman" w:hAnsi="Arial" w:cs="Arial"/>
                <w:color w:val="auto"/>
                <w:lang w:bidi="ar-SA"/>
              </w:rPr>
            </w:pPr>
            <w:r w:rsidRPr="00B43F14">
              <w:rPr>
                <w:rFonts w:ascii="Arial" w:eastAsia="Times New Roman" w:hAnsi="Arial" w:cs="Arial"/>
                <w:color w:val="auto"/>
                <w:lang w:bidi="ar-SA"/>
              </w:rPr>
              <w:lastRenderedPageBreak/>
              <w:t>2</w:t>
            </w:r>
          </w:p>
        </w:tc>
        <w:tc>
          <w:tcPr>
            <w:tcW w:w="1843" w:type="dxa"/>
          </w:tcPr>
          <w:p w:rsidR="00B43F14" w:rsidRPr="00B43F14" w:rsidRDefault="00B43F14" w:rsidP="00B43F14">
            <w:pPr>
              <w:autoSpaceDE w:val="0"/>
              <w:autoSpaceDN w:val="0"/>
              <w:rPr>
                <w:rFonts w:ascii="Arial" w:eastAsia="Times New Roman" w:hAnsi="Arial" w:cs="Arial"/>
                <w:color w:val="auto"/>
                <w:lang w:bidi="ar-SA"/>
              </w:rPr>
            </w:pPr>
            <w:r w:rsidRPr="00B43F14">
              <w:rPr>
                <w:rFonts w:ascii="Arial" w:eastAsia="SimSun" w:hAnsi="Arial" w:cs="Arial"/>
                <w:color w:val="auto"/>
                <w:lang w:bidi="ar-SA"/>
              </w:rPr>
              <w:t xml:space="preserve">Показатель 2 </w:t>
            </w:r>
            <w:r w:rsidRPr="00B43F14">
              <w:rPr>
                <w:rFonts w:ascii="Arial" w:eastAsia="Times New Roman" w:hAnsi="Arial" w:cs="Arial"/>
                <w:color w:val="auto"/>
                <w:lang w:bidi="ar-SA"/>
              </w:rPr>
              <w:t xml:space="preserve">Доля молодежи, задействованной в мероприятиях по вовлечению в творческую деятельность </w:t>
            </w:r>
            <w:r w:rsidRPr="00B43F14">
              <w:rPr>
                <w:rFonts w:ascii="Arial" w:eastAsia="Times New Roman" w:hAnsi="Arial" w:cs="Arial"/>
                <w:color w:val="auto"/>
                <w:lang w:bidi="ar-SA"/>
              </w:rPr>
              <w:br/>
              <w:t>%</w:t>
            </w:r>
          </w:p>
        </w:tc>
        <w:tc>
          <w:tcPr>
            <w:tcW w:w="12900" w:type="dxa"/>
          </w:tcPr>
          <w:p w:rsidR="00B43F14" w:rsidRPr="00B43F14" w:rsidRDefault="00196E89" w:rsidP="00B43F14">
            <w:pPr>
              <w:widowControl/>
              <w:rPr>
                <w:rFonts w:ascii="Arial" w:eastAsia="Calibri" w:hAnsi="Arial" w:cs="Arial"/>
                <w:lang w:eastAsia="en-US" w:bidi="ar-SA"/>
              </w:rPr>
            </w:pPr>
            <m:oMathPara>
              <m:oMathParaPr>
                <m:jc m:val="left"/>
              </m:oMathParaPr>
              <m:oMath>
                <m:sSub>
                  <m:sSubPr>
                    <m:ctrlPr>
                      <w:rPr>
                        <w:rFonts w:ascii="Cambria Math" w:eastAsia="Calibri" w:hAnsi="Cambria Math" w:cs="Arial"/>
                        <w:lang w:val="en-US" w:eastAsia="en-US" w:bidi="ar-SA"/>
                      </w:rPr>
                    </m:ctrlPr>
                  </m:sSubPr>
                  <m:e>
                    <m:r>
                      <m:rPr>
                        <m:sty m:val="p"/>
                      </m:rPr>
                      <w:rPr>
                        <w:rFonts w:ascii="Cambria Math" w:eastAsia="Calibri" w:hAnsi="Cambria Math" w:cs="Arial"/>
                        <w:lang w:val="en-US" w:eastAsia="en-US" w:bidi="ar-SA"/>
                      </w:rPr>
                      <m:t>F</m:t>
                    </m:r>
                  </m:e>
                  <m:sub>
                    <m:r>
                      <m:rPr>
                        <m:sty m:val="p"/>
                      </m:rPr>
                      <w:rPr>
                        <w:rFonts w:ascii="Cambria Math" w:eastAsia="Calibri" w:hAnsi="Cambria Math" w:cs="Arial"/>
                        <w:lang w:eastAsia="en-US" w:bidi="ar-SA"/>
                      </w:rPr>
                      <m:t>твор</m:t>
                    </m:r>
                    <m:ctrlPr>
                      <w:rPr>
                        <w:rFonts w:ascii="Cambria Math" w:eastAsia="Calibri" w:hAnsi="Cambria Math" w:cs="Arial"/>
                        <w:lang w:eastAsia="en-US" w:bidi="ar-SA"/>
                      </w:rPr>
                    </m:ctrlPr>
                  </m:sub>
                </m:sSub>
                <m:r>
                  <m:rPr>
                    <m:sty m:val="p"/>
                  </m:rPr>
                  <w:rPr>
                    <w:rFonts w:ascii="Cambria Math" w:eastAsia="Calibri" w:hAnsi="Cambria Math" w:cs="Arial"/>
                    <w:lang w:eastAsia="en-US" w:bidi="ar-SA"/>
                  </w:rPr>
                  <m:t>=</m:t>
                </m:r>
                <m:f>
                  <m:fPr>
                    <m:ctrlPr>
                      <w:rPr>
                        <w:rFonts w:ascii="Cambria Math" w:eastAsia="Calibri" w:hAnsi="Cambria Math" w:cs="Arial"/>
                        <w:lang w:eastAsia="en-US" w:bidi="ar-SA"/>
                      </w:rPr>
                    </m:ctrlPr>
                  </m:fPr>
                  <m:num>
                    <m:sSub>
                      <m:sSubPr>
                        <m:ctrlPr>
                          <w:rPr>
                            <w:rFonts w:ascii="Cambria Math" w:eastAsia="Calibri" w:hAnsi="Cambria Math" w:cs="Arial"/>
                            <w:lang w:eastAsia="en-US" w:bidi="ar-SA"/>
                          </w:rPr>
                        </m:ctrlPr>
                      </m:sSubPr>
                      <m:e>
                        <m:r>
                          <m:rPr>
                            <m:sty m:val="p"/>
                          </m:rPr>
                          <w:rPr>
                            <w:rFonts w:ascii="Cambria Math" w:eastAsia="Calibri" w:hAnsi="Cambria Math" w:cs="Arial"/>
                            <w:lang w:eastAsia="en-US" w:bidi="ar-SA"/>
                          </w:rPr>
                          <m:t>X</m:t>
                        </m:r>
                      </m:e>
                      <m:sub>
                        <m:r>
                          <m:rPr>
                            <m:sty m:val="p"/>
                          </m:rPr>
                          <w:rPr>
                            <w:rFonts w:ascii="Cambria Math" w:eastAsia="Calibri" w:hAnsi="Cambria Math" w:cs="Arial"/>
                            <w:lang w:eastAsia="en-US" w:bidi="ar-SA"/>
                          </w:rPr>
                          <m:t>твор</m:t>
                        </m:r>
                      </m:sub>
                    </m:sSub>
                  </m:num>
                  <m:den>
                    <m:sSub>
                      <m:sSubPr>
                        <m:ctrlPr>
                          <w:rPr>
                            <w:rFonts w:ascii="Cambria Math" w:eastAsia="Calibri" w:hAnsi="Cambria Math" w:cs="Arial"/>
                            <w:lang w:eastAsia="en-US" w:bidi="ar-SA"/>
                          </w:rPr>
                        </m:ctrlPr>
                      </m:sSubPr>
                      <m:e>
                        <m:r>
                          <m:rPr>
                            <m:sty m:val="p"/>
                          </m:rPr>
                          <w:rPr>
                            <w:rFonts w:ascii="Cambria Math" w:eastAsia="Calibri" w:hAnsi="Cambria Math" w:cs="Arial"/>
                            <w:lang w:eastAsia="en-US" w:bidi="ar-SA"/>
                          </w:rPr>
                          <m:t>Х</m:t>
                        </m:r>
                      </m:e>
                      <m:sub>
                        <m:r>
                          <m:rPr>
                            <m:sty m:val="p"/>
                          </m:rPr>
                          <w:rPr>
                            <w:rFonts w:ascii="Cambria Math" w:eastAsia="Calibri" w:hAnsi="Cambria Math" w:cs="Arial"/>
                            <w:lang w:eastAsia="en-US" w:bidi="ar-SA"/>
                          </w:rPr>
                          <m:t>общее</m:t>
                        </m:r>
                      </m:sub>
                    </m:sSub>
                  </m:den>
                </m:f>
                <m:r>
                  <m:rPr>
                    <m:sty m:val="p"/>
                  </m:rPr>
                  <w:rPr>
                    <w:rFonts w:ascii="Cambria Math" w:eastAsia="Calibri" w:hAnsi="Cambria Math" w:cs="Arial"/>
                    <w:lang w:eastAsia="en-US" w:bidi="ar-SA"/>
                  </w:rPr>
                  <m:t>*100%</m:t>
                </m:r>
              </m:oMath>
            </m:oMathPara>
          </w:p>
          <w:p w:rsidR="00B43F14" w:rsidRPr="00B43F14" w:rsidRDefault="00B43F14" w:rsidP="00B43F14">
            <w:pPr>
              <w:widowControl/>
              <w:rPr>
                <w:rFonts w:ascii="Arial" w:eastAsia="Calibri" w:hAnsi="Arial" w:cs="Arial"/>
                <w:lang w:eastAsia="en-US" w:bidi="ar-SA"/>
              </w:rPr>
            </w:pPr>
            <w:r w:rsidRPr="00B43F14">
              <w:rPr>
                <w:rFonts w:ascii="Arial" w:eastAsia="Calibri" w:hAnsi="Arial" w:cs="Arial"/>
                <w:lang w:eastAsia="en-US" w:bidi="ar-SA"/>
              </w:rPr>
              <w:t>где:</w:t>
            </w:r>
          </w:p>
          <w:p w:rsidR="00B43F14" w:rsidRPr="00B43F14" w:rsidRDefault="00B43F14" w:rsidP="00B43F14">
            <w:pPr>
              <w:widowControl/>
              <w:rPr>
                <w:rFonts w:ascii="Arial" w:eastAsia="Calibri" w:hAnsi="Arial" w:cs="Arial"/>
                <w:lang w:eastAsia="en-US" w:bidi="ar-SA"/>
              </w:rPr>
            </w:pPr>
            <w:r w:rsidRPr="00B43F14">
              <w:rPr>
                <w:rFonts w:ascii="Arial" w:eastAsia="Calibri" w:hAnsi="Arial" w:cs="Arial"/>
                <w:lang w:eastAsia="en-US" w:bidi="ar-SA"/>
              </w:rPr>
              <w:t>Хтвор – численность молодежи,</w:t>
            </w:r>
          </w:p>
          <w:p w:rsidR="00B43F14" w:rsidRPr="00B43F14" w:rsidRDefault="00B43F14" w:rsidP="00B43F14">
            <w:pPr>
              <w:widowControl/>
              <w:rPr>
                <w:rFonts w:ascii="Arial" w:eastAsia="Calibri" w:hAnsi="Arial" w:cs="Arial"/>
                <w:lang w:eastAsia="en-US" w:bidi="ar-SA"/>
              </w:rPr>
            </w:pPr>
            <w:r w:rsidRPr="00B43F14">
              <w:rPr>
                <w:rFonts w:ascii="Arial" w:eastAsia="Calibri" w:hAnsi="Arial" w:cs="Arial"/>
                <w:lang w:eastAsia="en-US" w:bidi="ar-SA"/>
              </w:rPr>
              <w:t xml:space="preserve">задействованной в мероприятиях по вовлечению </w:t>
            </w:r>
            <w:r w:rsidRPr="00B43F14">
              <w:rPr>
                <w:rFonts w:ascii="Arial" w:eastAsia="Calibri" w:hAnsi="Arial" w:cs="Arial"/>
                <w:lang w:eastAsia="en-US" w:bidi="ar-SA"/>
              </w:rPr>
              <w:br/>
              <w:t xml:space="preserve">в творческую деятельность, </w:t>
            </w:r>
            <w:r w:rsidRPr="00B43F14">
              <w:rPr>
                <w:rFonts w:ascii="Arial" w:eastAsia="Calibri" w:hAnsi="Arial" w:cs="Arial"/>
                <w:lang w:eastAsia="en-US" w:bidi="ar-SA"/>
              </w:rPr>
              <w:br/>
              <w:t xml:space="preserve">таких как конкурсы, смотры, фестивали, форумы </w:t>
            </w:r>
            <w:r w:rsidRPr="00B43F14">
              <w:rPr>
                <w:rFonts w:ascii="Arial" w:eastAsia="Calibri" w:hAnsi="Arial" w:cs="Arial"/>
                <w:lang w:eastAsia="en-US" w:bidi="ar-SA"/>
              </w:rPr>
              <w:br/>
              <w:t>по развитию творческих навыков,</w:t>
            </w:r>
          </w:p>
          <w:p w:rsidR="00B43F14" w:rsidRPr="00B43F14" w:rsidRDefault="00196E89" w:rsidP="00B43F14">
            <w:pPr>
              <w:widowControl/>
              <w:rPr>
                <w:rFonts w:ascii="Arial" w:eastAsia="Calibri" w:hAnsi="Arial" w:cs="Arial"/>
                <w:lang w:eastAsia="en-US" w:bidi="ar-SA"/>
              </w:rPr>
            </w:pPr>
            <m:oMath>
              <m:sSub>
                <m:sSubPr>
                  <m:ctrlPr>
                    <w:rPr>
                      <w:rFonts w:ascii="Cambria Math" w:eastAsia="Calibri" w:hAnsi="Cambria Math" w:cs="Arial"/>
                      <w:lang w:eastAsia="en-US" w:bidi="ar-SA"/>
                    </w:rPr>
                  </m:ctrlPr>
                </m:sSubPr>
                <m:e>
                  <m:r>
                    <m:rPr>
                      <m:sty m:val="p"/>
                    </m:rPr>
                    <w:rPr>
                      <w:rFonts w:ascii="Cambria Math" w:eastAsia="Calibri" w:hAnsi="Cambria Math" w:cs="Arial"/>
                      <w:lang w:eastAsia="en-US" w:bidi="ar-SA"/>
                    </w:rPr>
                    <m:t>Х</m:t>
                  </m:r>
                </m:e>
                <m:sub>
                  <m:r>
                    <m:rPr>
                      <m:sty m:val="p"/>
                    </m:rPr>
                    <w:rPr>
                      <w:rFonts w:ascii="Cambria Math" w:eastAsia="Calibri" w:hAnsi="Cambria Math" w:cs="Arial"/>
                      <w:lang w:eastAsia="en-US" w:bidi="ar-SA"/>
                    </w:rPr>
                    <m:t>общее</m:t>
                  </m:r>
                </m:sub>
              </m:sSub>
            </m:oMath>
            <w:r w:rsidR="00B43F14" w:rsidRPr="00B43F14">
              <w:rPr>
                <w:rFonts w:ascii="Arial" w:eastAsia="Calibri" w:hAnsi="Arial" w:cs="Arial"/>
                <w:b/>
                <w:lang w:eastAsia="en-US" w:bidi="ar-SA"/>
              </w:rPr>
              <w:t xml:space="preserve"> </w:t>
            </w:r>
            <w:r w:rsidR="00B43F14" w:rsidRPr="00B43F14">
              <w:rPr>
                <w:rFonts w:ascii="Arial" w:eastAsia="Calibri" w:hAnsi="Arial" w:cs="Arial"/>
                <w:lang w:eastAsia="en-US" w:bidi="ar-SA"/>
              </w:rPr>
              <w:t xml:space="preserve">– численность молодежи </w:t>
            </w:r>
            <w:r w:rsidR="00B43F14" w:rsidRPr="00B43F14">
              <w:rPr>
                <w:rFonts w:ascii="Arial" w:eastAsia="Calibri" w:hAnsi="Arial" w:cs="Arial"/>
                <w:lang w:eastAsia="en-US" w:bidi="ar-SA"/>
              </w:rPr>
              <w:br/>
              <w:t>в муниципальном образовании,</w:t>
            </w:r>
          </w:p>
          <w:p w:rsidR="00B43F14" w:rsidRPr="00B43F14" w:rsidRDefault="00B43F14" w:rsidP="00B43F14">
            <w:pPr>
              <w:autoSpaceDE w:val="0"/>
              <w:autoSpaceDN w:val="0"/>
              <w:rPr>
                <w:rFonts w:ascii="Arial" w:eastAsia="Calibri" w:hAnsi="Arial" w:cs="Arial"/>
                <w:lang w:eastAsia="en-US" w:bidi="ar-SA"/>
              </w:rPr>
            </w:pPr>
            <w:r w:rsidRPr="00B43F14">
              <w:rPr>
                <w:rFonts w:ascii="Arial" w:eastAsia="Calibri" w:hAnsi="Arial" w:cs="Arial"/>
                <w:lang w:val="en-US" w:eastAsia="en-US" w:bidi="ar-SA"/>
              </w:rPr>
              <w:t>F</w:t>
            </w:r>
            <w:r w:rsidRPr="00B43F14">
              <w:rPr>
                <w:rFonts w:ascii="Arial" w:eastAsia="Calibri" w:hAnsi="Arial" w:cs="Arial"/>
                <w:i/>
                <w:lang w:eastAsia="en-US" w:bidi="ar-SA"/>
              </w:rPr>
              <w:t>твор</w:t>
            </w:r>
            <w:r w:rsidRPr="00B43F14">
              <w:rPr>
                <w:rFonts w:ascii="Arial" w:eastAsia="Calibri" w:hAnsi="Arial" w:cs="Arial"/>
                <w:lang w:eastAsia="en-US" w:bidi="ar-SA"/>
              </w:rPr>
              <w:t xml:space="preserve"> – доля молодежи, задействованной </w:t>
            </w:r>
            <w:r w:rsidRPr="00B43F14">
              <w:rPr>
                <w:rFonts w:ascii="Arial" w:eastAsia="Calibri" w:hAnsi="Arial" w:cs="Arial"/>
                <w:lang w:eastAsia="en-US" w:bidi="ar-SA"/>
              </w:rPr>
              <w:br/>
              <w:t xml:space="preserve">в мероприятиях по вовлечению </w:t>
            </w:r>
            <w:r w:rsidRPr="00B43F14">
              <w:rPr>
                <w:rFonts w:ascii="Arial" w:eastAsia="Calibri" w:hAnsi="Arial" w:cs="Arial"/>
                <w:lang w:eastAsia="en-US" w:bidi="ar-SA"/>
              </w:rPr>
              <w:br/>
              <w:t>в творческую деятельность, %</w:t>
            </w:r>
          </w:p>
          <w:p w:rsidR="00B43F14" w:rsidRPr="00B43F14" w:rsidRDefault="00B43F14" w:rsidP="00B43F14">
            <w:pPr>
              <w:autoSpaceDE w:val="0"/>
              <w:autoSpaceDN w:val="0"/>
              <w:rPr>
                <w:rFonts w:ascii="Arial" w:eastAsia="Times New Roman" w:hAnsi="Arial" w:cs="Arial"/>
                <w:color w:val="auto"/>
                <w:lang w:bidi="ar-SA"/>
              </w:rPr>
            </w:pPr>
            <w:r w:rsidRPr="00B43F14">
              <w:rPr>
                <w:rFonts w:ascii="Arial" w:eastAsia="Calibri" w:hAnsi="Arial" w:cs="Arial"/>
                <w:lang w:eastAsia="en-US" w:bidi="ar-SA"/>
              </w:rPr>
              <w:t>Источник данных – Межведомственная статистика, аналитический отчет.</w:t>
            </w:r>
          </w:p>
        </w:tc>
      </w:tr>
    </w:tbl>
    <w:p w:rsidR="00B43F14" w:rsidRPr="00B43F14" w:rsidRDefault="00B43F14" w:rsidP="00B43F14">
      <w:pPr>
        <w:autoSpaceDE w:val="0"/>
        <w:autoSpaceDN w:val="0"/>
        <w:ind w:left="8931"/>
        <w:contextualSpacing/>
        <w:jc w:val="both"/>
        <w:rPr>
          <w:rFonts w:ascii="Arial" w:eastAsia="Calibri" w:hAnsi="Arial" w:cs="Arial"/>
          <w:color w:val="auto"/>
          <w:lang w:bidi="ar-SA"/>
        </w:rPr>
      </w:pPr>
    </w:p>
    <w:p w:rsidR="00B43F14" w:rsidRPr="00B43F14" w:rsidRDefault="00B43F14" w:rsidP="00B43F14">
      <w:pPr>
        <w:autoSpaceDE w:val="0"/>
        <w:autoSpaceDN w:val="0"/>
        <w:ind w:left="8931"/>
        <w:contextualSpacing/>
        <w:jc w:val="both"/>
        <w:rPr>
          <w:rFonts w:ascii="Arial" w:eastAsia="Calibri" w:hAnsi="Arial" w:cs="Arial"/>
          <w:color w:val="auto"/>
          <w:lang w:bidi="ar-SA"/>
        </w:rPr>
      </w:pPr>
    </w:p>
    <w:p w:rsidR="00B43F14" w:rsidRPr="00B43F14" w:rsidRDefault="00B43F14" w:rsidP="00B43F14">
      <w:pPr>
        <w:autoSpaceDE w:val="0"/>
        <w:autoSpaceDN w:val="0"/>
        <w:ind w:left="8931"/>
        <w:contextualSpacing/>
        <w:jc w:val="both"/>
        <w:rPr>
          <w:rFonts w:ascii="Arial" w:eastAsia="Calibri" w:hAnsi="Arial" w:cs="Arial"/>
          <w:color w:val="auto"/>
          <w:lang w:bidi="ar-SA"/>
        </w:rPr>
        <w:sectPr w:rsidR="00B43F14" w:rsidRPr="00B43F14">
          <w:headerReference w:type="even" r:id="rId11"/>
          <w:footerReference w:type="even" r:id="rId12"/>
          <w:pgSz w:w="16838" w:h="11906" w:orient="landscape"/>
          <w:pgMar w:top="1134" w:right="850" w:bottom="1134" w:left="1701" w:header="720" w:footer="720" w:gutter="0"/>
          <w:cols w:space="720"/>
          <w:docGrid w:linePitch="600" w:charSpace="32768"/>
        </w:sectPr>
      </w:pPr>
    </w:p>
    <w:p w:rsidR="00B43F14" w:rsidRPr="00B43F14" w:rsidRDefault="00B43F14" w:rsidP="00B43F14">
      <w:pPr>
        <w:widowControl/>
        <w:spacing w:after="160" w:line="259" w:lineRule="auto"/>
        <w:rPr>
          <w:rFonts w:ascii="Arial" w:eastAsia="Calibri" w:hAnsi="Arial" w:cs="Arial"/>
          <w:color w:val="auto"/>
          <w:lang w:eastAsia="en-US" w:bidi="ar-SA"/>
        </w:r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Приложение 3 </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к постановлению</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 Главы городского округа Лобня</w:t>
      </w:r>
    </w:p>
    <w:p w:rsidR="00A1198A" w:rsidRPr="00B43F14" w:rsidRDefault="00A1198A" w:rsidP="00A1198A">
      <w:pPr>
        <w:jc w:val="right"/>
        <w:rPr>
          <w:rFonts w:ascii="Arial" w:hAnsi="Arial" w:cs="Arial"/>
          <w:bCs/>
        </w:rPr>
      </w:pPr>
      <w:r w:rsidRPr="00B43F14">
        <w:rPr>
          <w:rFonts w:ascii="Arial" w:hAnsi="Arial" w:cs="Arial"/>
          <w:bCs/>
        </w:rPr>
        <w:t>от 09.03.2021 № 276</w:t>
      </w:r>
    </w:p>
    <w:p w:rsidR="00B43F14" w:rsidRPr="00B43F14" w:rsidRDefault="00B43F14" w:rsidP="00A1198A">
      <w:pPr>
        <w:autoSpaceDE w:val="0"/>
        <w:autoSpaceDN w:val="0"/>
        <w:ind w:left="8931"/>
        <w:contextualSpacing/>
        <w:jc w:val="right"/>
        <w:rPr>
          <w:rFonts w:ascii="Arial" w:eastAsia="Calibri" w:hAnsi="Arial" w:cs="Arial"/>
          <w:color w:val="auto"/>
          <w:lang w:bidi="ar-SA"/>
        </w:r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Приложение 4</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к постановлению</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 Главы городского округа Лобня</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от   27.12.2019   №   1866</w:t>
      </w:r>
    </w:p>
    <w:p w:rsidR="00B43F14" w:rsidRPr="00B43F14" w:rsidRDefault="00B43F14" w:rsidP="00B43F14">
      <w:pPr>
        <w:widowControl/>
        <w:spacing w:after="160" w:line="259" w:lineRule="auto"/>
        <w:jc w:val="center"/>
        <w:rPr>
          <w:rFonts w:ascii="Arial" w:eastAsia="Calibri" w:hAnsi="Arial" w:cs="Arial"/>
          <w:color w:val="auto"/>
          <w:lang w:eastAsia="en-US" w:bidi="ar-SA"/>
        </w:rPr>
      </w:pPr>
    </w:p>
    <w:p w:rsidR="00B43F14" w:rsidRPr="00B43F14" w:rsidRDefault="00B43F14" w:rsidP="00B43F14">
      <w:pPr>
        <w:widowControl/>
        <w:spacing w:after="160" w:line="259" w:lineRule="auto"/>
        <w:jc w:val="center"/>
        <w:rPr>
          <w:rFonts w:ascii="Arial" w:eastAsia="Calibri" w:hAnsi="Arial" w:cs="Arial"/>
          <w:color w:val="auto"/>
          <w:lang w:eastAsia="en-US" w:bidi="ar-SA"/>
        </w:rPr>
      </w:pPr>
    </w:p>
    <w:p w:rsidR="00B43F14" w:rsidRPr="00B43F14" w:rsidRDefault="00B43F14" w:rsidP="00B43F14">
      <w:pPr>
        <w:widowControl/>
        <w:spacing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 xml:space="preserve">Перечень мероприятий подпрограммы 1 </w:t>
      </w:r>
    </w:p>
    <w:p w:rsidR="00B43F14" w:rsidRPr="00B43F14" w:rsidRDefault="00B43F14" w:rsidP="00B43F14">
      <w:pPr>
        <w:widowControl/>
        <w:spacing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«Развитие системы информирования населения о деятельности органов местного самоуправления</w:t>
      </w:r>
    </w:p>
    <w:p w:rsidR="00B43F14" w:rsidRPr="00B43F14" w:rsidRDefault="00B43F14" w:rsidP="00B43F14">
      <w:pPr>
        <w:widowControl/>
        <w:spacing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Московской области, создание доступной современной медиасреды»</w:t>
      </w:r>
    </w:p>
    <w:p w:rsidR="00B43F14" w:rsidRPr="00B43F14" w:rsidRDefault="00B43F14" w:rsidP="00B43F14">
      <w:pPr>
        <w:widowControl/>
        <w:spacing w:after="160" w:line="259" w:lineRule="auto"/>
        <w:rPr>
          <w:rFonts w:ascii="Arial" w:eastAsia="Calibri" w:hAnsi="Arial" w:cs="Arial"/>
          <w:color w:val="auto"/>
          <w:lang w:eastAsia="en-US" w:bidi="ar-SA"/>
        </w:rPr>
      </w:pPr>
    </w:p>
    <w:tbl>
      <w:tblPr>
        <w:tblW w:w="1570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86"/>
        <w:gridCol w:w="2828"/>
        <w:gridCol w:w="706"/>
        <w:gridCol w:w="2125"/>
        <w:gridCol w:w="1276"/>
        <w:gridCol w:w="992"/>
        <w:gridCol w:w="1035"/>
        <w:gridCol w:w="992"/>
        <w:gridCol w:w="855"/>
        <w:gridCol w:w="997"/>
        <w:gridCol w:w="956"/>
        <w:gridCol w:w="1312"/>
        <w:gridCol w:w="1241"/>
      </w:tblGrid>
      <w:tr w:rsidR="00B43F14" w:rsidRPr="00B43F14" w:rsidTr="00B43F14">
        <w:tc>
          <w:tcPr>
            <w:tcW w:w="386"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п/п</w:t>
            </w:r>
          </w:p>
        </w:tc>
        <w:tc>
          <w:tcPr>
            <w:tcW w:w="2828"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Мероприятия</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программы</w:t>
            </w:r>
          </w:p>
        </w:tc>
        <w:tc>
          <w:tcPr>
            <w:tcW w:w="706" w:type="dxa"/>
            <w:vMerge w:val="restart"/>
            <w:tcBorders>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Сроки исполнения мероприятий</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Источники финансирования</w:t>
            </w:r>
          </w:p>
        </w:tc>
        <w:tc>
          <w:tcPr>
            <w:tcW w:w="1276"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Объём финансирования  мероприятия в 2019 году</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(тыс. руб.)</w:t>
            </w:r>
          </w:p>
        </w:tc>
        <w:tc>
          <w:tcPr>
            <w:tcW w:w="992"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Всего</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(тыс. руб.)</w:t>
            </w:r>
          </w:p>
        </w:tc>
        <w:tc>
          <w:tcPr>
            <w:tcW w:w="4835" w:type="dxa"/>
            <w:gridSpan w:val="5"/>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Объем финансирования по годам</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(тыс. руб.)</w:t>
            </w:r>
          </w:p>
        </w:tc>
        <w:tc>
          <w:tcPr>
            <w:tcW w:w="1312"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Ответственный</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за выполнение мероприятия программы</w:t>
            </w:r>
          </w:p>
        </w:tc>
        <w:tc>
          <w:tcPr>
            <w:tcW w:w="1241"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Результаты выполнения мероприятий программы</w:t>
            </w:r>
          </w:p>
        </w:tc>
      </w:tr>
      <w:tr w:rsidR="00B43F14" w:rsidRPr="00B43F14" w:rsidTr="00B43F14">
        <w:trPr>
          <w:cantSplit/>
          <w:trHeight w:val="1134"/>
        </w:trPr>
        <w:tc>
          <w:tcPr>
            <w:tcW w:w="386"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bookmarkStart w:id="2" w:name="_Hlk508201071"/>
          </w:p>
        </w:tc>
        <w:tc>
          <w:tcPr>
            <w:tcW w:w="2828"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992"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035"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2020</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992"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2021</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p w:rsidR="00B43F14" w:rsidRPr="00B43F14" w:rsidRDefault="00B43F14" w:rsidP="00B43F14">
            <w:pPr>
              <w:widowControl/>
              <w:spacing w:after="160" w:line="259" w:lineRule="auto"/>
              <w:rPr>
                <w:rFonts w:ascii="Arial" w:eastAsia="Calibri" w:hAnsi="Arial" w:cs="Arial"/>
                <w:color w:val="auto"/>
                <w:lang w:eastAsia="en-US" w:bidi="ar-SA"/>
              </w:rPr>
            </w:pPr>
          </w:p>
        </w:tc>
        <w:tc>
          <w:tcPr>
            <w:tcW w:w="855"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2022</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997"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2023</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956"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2024</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1312"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bookmarkEnd w:id="2"/>
      <w:tr w:rsidR="00B43F14" w:rsidRPr="00B43F14" w:rsidTr="00B43F14">
        <w:trPr>
          <w:trHeight w:val="30"/>
        </w:trPr>
        <w:tc>
          <w:tcPr>
            <w:tcW w:w="386"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2828"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w:t>
            </w:r>
          </w:p>
        </w:tc>
        <w:tc>
          <w:tcPr>
            <w:tcW w:w="706"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w:t>
            </w:r>
          </w:p>
        </w:tc>
        <w:tc>
          <w:tcPr>
            <w:tcW w:w="2125"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w:t>
            </w:r>
          </w:p>
        </w:tc>
        <w:tc>
          <w:tcPr>
            <w:tcW w:w="1276"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w:t>
            </w:r>
          </w:p>
        </w:tc>
        <w:tc>
          <w:tcPr>
            <w:tcW w:w="992"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6</w:t>
            </w:r>
          </w:p>
        </w:tc>
        <w:tc>
          <w:tcPr>
            <w:tcW w:w="1035"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7</w:t>
            </w:r>
          </w:p>
        </w:tc>
        <w:tc>
          <w:tcPr>
            <w:tcW w:w="992"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855"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9</w:t>
            </w:r>
          </w:p>
        </w:tc>
        <w:tc>
          <w:tcPr>
            <w:tcW w:w="997"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10</w:t>
            </w:r>
          </w:p>
        </w:tc>
        <w:tc>
          <w:tcPr>
            <w:tcW w:w="956"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11</w:t>
            </w:r>
          </w:p>
        </w:tc>
        <w:tc>
          <w:tcPr>
            <w:tcW w:w="1312"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12</w:t>
            </w:r>
          </w:p>
        </w:tc>
        <w:tc>
          <w:tcPr>
            <w:tcW w:w="1241"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13</w:t>
            </w:r>
          </w:p>
        </w:tc>
      </w:tr>
      <w:tr w:rsidR="00B43F14" w:rsidRPr="00B43F14" w:rsidTr="00B43F14">
        <w:tc>
          <w:tcPr>
            <w:tcW w:w="386"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282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
                <w:color w:val="auto"/>
                <w:lang w:eastAsia="en-US" w:bidi="ar-SA"/>
              </w:rPr>
            </w:pPr>
            <w:r w:rsidRPr="00B43F14">
              <w:rPr>
                <w:rFonts w:ascii="Arial" w:eastAsia="Calibri" w:hAnsi="Arial" w:cs="Arial"/>
                <w:b/>
                <w:color w:val="auto"/>
                <w:lang w:eastAsia="en-US" w:bidi="ar-SA"/>
              </w:rPr>
              <w:t xml:space="preserve">Основное мероприятие 1 </w:t>
            </w:r>
          </w:p>
          <w:p w:rsidR="00B43F14" w:rsidRPr="00B43F14" w:rsidRDefault="00B43F14" w:rsidP="00B43F14">
            <w:pPr>
              <w:widowControl/>
              <w:spacing w:after="160" w:line="259" w:lineRule="auto"/>
              <w:rPr>
                <w:rFonts w:ascii="Arial" w:eastAsia="Calibri" w:hAnsi="Arial" w:cs="Arial"/>
                <w:b/>
                <w:color w:val="auto"/>
                <w:lang w:eastAsia="en-US" w:bidi="ar-SA"/>
              </w:rPr>
            </w:pPr>
            <w:r w:rsidRPr="00B43F14">
              <w:rPr>
                <w:rFonts w:ascii="Arial" w:eastAsia="Calibri" w:hAnsi="Arial" w:cs="Arial"/>
                <w:color w:val="auto"/>
                <w:lang w:eastAsia="en-US" w:bidi="ar-SA"/>
              </w:rPr>
              <w:lastRenderedPageBreak/>
              <w:t>«Информирование населения об основных событиях социально-экономического развития и общественно-политической жизни»</w:t>
            </w:r>
          </w:p>
        </w:tc>
        <w:tc>
          <w:tcPr>
            <w:tcW w:w="706"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val="en-US"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700,0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28 700</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900,0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700,0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700,0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700,0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700,0</w:t>
            </w:r>
          </w:p>
        </w:tc>
        <w:tc>
          <w:tcPr>
            <w:tcW w:w="1312"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Администрация  </w:t>
            </w:r>
            <w:r w:rsidRPr="00B43F14">
              <w:rPr>
                <w:rFonts w:ascii="Arial" w:eastAsia="Calibri" w:hAnsi="Arial" w:cs="Arial"/>
                <w:color w:val="auto"/>
                <w:lang w:eastAsia="en-US" w:bidi="ar-SA"/>
              </w:rPr>
              <w:lastRenderedPageBreak/>
              <w:t>городского округа Лобня</w:t>
            </w:r>
          </w:p>
        </w:tc>
        <w:tc>
          <w:tcPr>
            <w:tcW w:w="1241"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5 700,0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28 700,0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900,0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700,0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700,0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700,0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5</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700,0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8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c>
          <w:tcPr>
            <w:tcW w:w="386"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1.1.</w:t>
            </w:r>
          </w:p>
        </w:tc>
        <w:tc>
          <w:tcPr>
            <w:tcW w:w="282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706"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val="en-US" w:eastAsia="en-US" w:bidi="ar-SA"/>
              </w:rPr>
            </w:pPr>
            <w:r w:rsidRPr="00B43F14">
              <w:rPr>
                <w:rFonts w:ascii="Arial" w:eastAsia="Calibri" w:hAnsi="Arial" w:cs="Arial"/>
                <w:color w:val="auto"/>
                <w:lang w:val="en-US" w:eastAsia="en-US" w:bidi="ar-SA"/>
              </w:rPr>
              <w:t>2</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600,0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13 000</w:t>
            </w:r>
            <w:r w:rsidRPr="00B43F14">
              <w:rPr>
                <w:rFonts w:ascii="Arial" w:eastAsia="Calibri" w:hAnsi="Arial" w:cs="Arial"/>
                <w:color w:val="auto"/>
                <w:lang w:eastAsia="en-US" w:bidi="ar-SA"/>
              </w:rPr>
              <w:t>,0</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2 600,0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2 600,0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2 600,0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2 600,0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2 600,0</w:t>
            </w:r>
          </w:p>
        </w:tc>
        <w:tc>
          <w:tcPr>
            <w:tcW w:w="1312"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Распространение информационных материалов объемом: в 2020 и последующие годы – 276 полос в год (80 полос в год нормативно-правовой информации, 180 </w:t>
            </w:r>
            <w:r w:rsidRPr="00B43F14">
              <w:rPr>
                <w:rFonts w:ascii="Arial" w:eastAsia="Calibri" w:hAnsi="Arial" w:cs="Arial"/>
                <w:color w:val="auto"/>
                <w:lang w:eastAsia="en-US" w:bidi="ar-SA"/>
              </w:rPr>
              <w:lastRenderedPageBreak/>
              <w:t>полос информационных материалов и 16 полос – итоговая газета)</w:t>
            </w:r>
          </w:p>
        </w:tc>
      </w:tr>
      <w:tr w:rsidR="00B43F14" w:rsidRPr="00B43F14" w:rsidTr="00B43F14">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val="en-US" w:eastAsia="en-US" w:bidi="ar-SA"/>
              </w:rPr>
            </w:pPr>
            <w:r w:rsidRPr="00B43F14">
              <w:rPr>
                <w:rFonts w:ascii="Arial" w:eastAsia="Calibri" w:hAnsi="Arial" w:cs="Arial"/>
                <w:color w:val="auto"/>
                <w:lang w:val="en-US" w:eastAsia="en-US" w:bidi="ar-SA"/>
              </w:rPr>
              <w:t>2</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600,0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13 000</w:t>
            </w: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2 600,0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2 600,0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2600,0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2 600,0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2 600,0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c>
          <w:tcPr>
            <w:tcW w:w="38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3"/>
        </w:trPr>
        <w:tc>
          <w:tcPr>
            <w:tcW w:w="38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1.2.</w:t>
            </w:r>
          </w:p>
        </w:tc>
        <w:tc>
          <w:tcPr>
            <w:tcW w:w="2828"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r w:rsidRPr="00B43F14">
              <w:rPr>
                <w:rFonts w:ascii="Arial" w:eastAsia="Calibri" w:hAnsi="Arial" w:cs="Arial"/>
                <w:color w:val="auto"/>
                <w:lang w:eastAsia="en-US" w:bidi="ar-SA"/>
              </w:rPr>
              <w:tab/>
            </w: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92"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1 539,4</w:t>
            </w:r>
          </w:p>
        </w:tc>
        <w:tc>
          <w:tcPr>
            <w:tcW w:w="103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339,4</w:t>
            </w:r>
          </w:p>
        </w:tc>
        <w:tc>
          <w:tcPr>
            <w:tcW w:w="992"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85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97"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56" w:type="dxa"/>
            <w:tcBorders>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1312"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top w:val="single" w:sz="4" w:space="0" w:color="auto"/>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Производство информационных материалов объемом: </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 2020-м и в последующие годы – 180 000 минут в год</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длительностью не менее 15 секунд каждый).</w:t>
            </w:r>
          </w:p>
        </w:tc>
      </w:tr>
      <w:tr w:rsidR="00B43F14" w:rsidRPr="00B43F14" w:rsidTr="00B43F14">
        <w:tblPrEx>
          <w:tblBorders>
            <w:insideH w:val="none" w:sz="0" w:space="0" w:color="auto"/>
          </w:tblBorders>
        </w:tblPrEx>
        <w:tc>
          <w:tcPr>
            <w:tcW w:w="38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c>
          <w:tcPr>
            <w:tcW w:w="38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1 539,4</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339,4</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c>
          <w:tcPr>
            <w:tcW w:w="38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137"/>
        </w:trPr>
        <w:tc>
          <w:tcPr>
            <w:tcW w:w="386"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1.3</w:t>
            </w:r>
          </w:p>
        </w:tc>
        <w:tc>
          <w:tcPr>
            <w:tcW w:w="282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Информирование населения об основных </w:t>
            </w:r>
            <w:r w:rsidRPr="00B43F14">
              <w:rPr>
                <w:rFonts w:ascii="Arial" w:eastAsia="Calibri" w:hAnsi="Arial" w:cs="Arial"/>
                <w:color w:val="auto"/>
                <w:lang w:eastAsia="en-US" w:bidi="ar-SA"/>
              </w:rPr>
              <w:lastRenderedPageBreak/>
              <w:t>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706"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11 988,0</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2 388,0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1312"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Администрация  </w:t>
            </w:r>
            <w:r w:rsidRPr="00B43F14">
              <w:rPr>
                <w:rFonts w:ascii="Arial" w:eastAsia="Calibri" w:hAnsi="Arial" w:cs="Arial"/>
                <w:color w:val="auto"/>
                <w:lang w:eastAsia="en-US" w:bidi="ar-SA"/>
              </w:rPr>
              <w:lastRenderedPageBreak/>
              <w:t>городского округа Лобня</w:t>
            </w:r>
          </w:p>
        </w:tc>
        <w:tc>
          <w:tcPr>
            <w:tcW w:w="1241"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 xml:space="preserve">Размещение </w:t>
            </w:r>
            <w:r w:rsidRPr="00B43F14">
              <w:rPr>
                <w:rFonts w:ascii="Arial" w:eastAsia="Calibri" w:hAnsi="Arial" w:cs="Arial"/>
                <w:color w:val="auto"/>
                <w:lang w:eastAsia="en-US" w:bidi="ar-SA"/>
              </w:rPr>
              <w:lastRenderedPageBreak/>
              <w:t xml:space="preserve">информационных материалов объемом: </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 2020-м и в последующие годы – 83200,0 минут в год.</w:t>
            </w:r>
          </w:p>
        </w:tc>
      </w:tr>
      <w:tr w:rsidR="00B43F14" w:rsidRPr="00B43F14" w:rsidTr="00B43F14">
        <w:tblPrEx>
          <w:tblBorders>
            <w:insideH w:val="none" w:sz="0" w:space="0" w:color="auto"/>
          </w:tblBorders>
        </w:tblPrEx>
        <w:trPr>
          <w:trHeight w:val="638"/>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93"/>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992" w:type="dxa"/>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11 988,0</w:t>
            </w:r>
          </w:p>
        </w:tc>
        <w:tc>
          <w:tcPr>
            <w:tcW w:w="1035" w:type="dxa"/>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2 388,0</w:t>
            </w:r>
          </w:p>
        </w:tc>
        <w:tc>
          <w:tcPr>
            <w:tcW w:w="992" w:type="dxa"/>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855" w:type="dxa"/>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997" w:type="dxa"/>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956" w:type="dxa"/>
            <w:tcBorders>
              <w:top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2 400,0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256"/>
        </w:trPr>
        <w:tc>
          <w:tcPr>
            <w:tcW w:w="38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val="restart"/>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1.4</w:t>
            </w:r>
          </w:p>
        </w:tc>
        <w:tc>
          <w:tcPr>
            <w:tcW w:w="2828" w:type="dxa"/>
            <w:vMerge w:val="restart"/>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w:t>
            </w: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992" w:type="dxa"/>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1 222,6</w:t>
            </w:r>
          </w:p>
        </w:tc>
        <w:tc>
          <w:tcPr>
            <w:tcW w:w="1035"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222,6</w:t>
            </w:r>
          </w:p>
        </w:tc>
        <w:tc>
          <w:tcPr>
            <w:tcW w:w="992"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855"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997"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956"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1312" w:type="dxa"/>
            <w:vMerge w:val="restart"/>
            <w:tcBorders>
              <w:top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Размещение информационных материалов в 2020-м и в последующие годы  объемом: 12 000 сообщений </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 электронных СМИ в год.</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w:t>
            </w:r>
          </w:p>
        </w:tc>
      </w:tr>
      <w:tr w:rsidR="00B43F14" w:rsidRPr="00B43F14" w:rsidTr="00B43F14">
        <w:trPr>
          <w:trHeight w:val="670"/>
        </w:trPr>
        <w:tc>
          <w:tcPr>
            <w:tcW w:w="38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614"/>
        </w:trPr>
        <w:tc>
          <w:tcPr>
            <w:tcW w:w="38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992"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1 222,6</w:t>
            </w:r>
          </w:p>
        </w:tc>
        <w:tc>
          <w:tcPr>
            <w:tcW w:w="1035"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222,6</w:t>
            </w:r>
          </w:p>
        </w:tc>
        <w:tc>
          <w:tcPr>
            <w:tcW w:w="992"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855"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997"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956" w:type="dxa"/>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250,0</w:t>
            </w:r>
          </w:p>
        </w:tc>
        <w:tc>
          <w:tcPr>
            <w:tcW w:w="1312"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289"/>
        </w:trPr>
        <w:tc>
          <w:tcPr>
            <w:tcW w:w="38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936"/>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1.5</w:t>
            </w:r>
          </w:p>
        </w:tc>
        <w:tc>
          <w:tcPr>
            <w:tcW w:w="2828" w:type="dxa"/>
            <w:vMerge w:val="restart"/>
            <w:tcBorders>
              <w:top w:val="single" w:sz="4" w:space="0" w:color="auto"/>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706" w:type="dxa"/>
            <w:vMerge w:val="restart"/>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950,0</w:t>
            </w:r>
          </w:p>
        </w:tc>
        <w:tc>
          <w:tcPr>
            <w:tcW w:w="1035"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350,0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855"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997"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956"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1312"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val="restart"/>
            <w:tcBorders>
              <w:top w:val="single" w:sz="4" w:space="0" w:color="auto"/>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Изготовление полиграфической продукции к 4-6 социально-значимым мероприятиям объемом 150,00,0 полос форматов А3 в 2020 году и последующие годы</w:t>
            </w:r>
          </w:p>
        </w:tc>
      </w:tr>
      <w:tr w:rsidR="00B43F14" w:rsidRPr="00B43F14" w:rsidTr="00B43F14">
        <w:tblPrEx>
          <w:tblBorders>
            <w:insideH w:val="none" w:sz="0" w:space="0" w:color="auto"/>
          </w:tblBorders>
        </w:tblPrEx>
        <w:trPr>
          <w:trHeight w:val="922"/>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795"/>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950,0</w:t>
            </w:r>
          </w:p>
        </w:tc>
        <w:tc>
          <w:tcPr>
            <w:tcW w:w="1035"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350,0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855"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997" w:type="dxa"/>
            <w:tcBorders>
              <w:top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956"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150,0</w:t>
            </w:r>
          </w:p>
        </w:tc>
        <w:tc>
          <w:tcPr>
            <w:tcW w:w="1312" w:type="dxa"/>
            <w:vMerge/>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253"/>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117"/>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1.6</w:t>
            </w:r>
          </w:p>
        </w:tc>
        <w:tc>
          <w:tcPr>
            <w:tcW w:w="2828" w:type="dxa"/>
            <w:vMerge w:val="restart"/>
            <w:tcBorders>
              <w:top w:val="single" w:sz="4" w:space="0" w:color="auto"/>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Осуществление взаимодействия органов местного самоуправления с печатными СМИ в области подписки, доставки и распространения </w:t>
            </w:r>
            <w:r w:rsidRPr="00B43F14">
              <w:rPr>
                <w:rFonts w:ascii="Arial" w:eastAsia="Calibri" w:hAnsi="Arial" w:cs="Arial"/>
                <w:color w:val="auto"/>
                <w:lang w:eastAsia="en-US" w:bidi="ar-SA"/>
              </w:rPr>
              <w:lastRenderedPageBreak/>
              <w:t>тиражей печатных изданий</w:t>
            </w:r>
          </w:p>
        </w:tc>
        <w:tc>
          <w:tcPr>
            <w:tcW w:w="706" w:type="dxa"/>
            <w:vMerge w:val="restart"/>
            <w:tcBorders>
              <w:top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val="en-US" w:eastAsia="en-US" w:bidi="ar-SA"/>
              </w:rPr>
            </w:pPr>
          </w:p>
        </w:tc>
        <w:tc>
          <w:tcPr>
            <w:tcW w:w="5827" w:type="dxa"/>
            <w:gridSpan w:val="6"/>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 пределах средств, выделенных на обеспечение деятельности исполнителя</w:t>
            </w:r>
          </w:p>
        </w:tc>
        <w:tc>
          <w:tcPr>
            <w:tcW w:w="1312"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top w:val="single" w:sz="4" w:space="0" w:color="auto"/>
              <w:left w:val="single" w:sz="4" w:space="0" w:color="auto"/>
            </w:tcBorders>
            <w:vAlign w:val="center"/>
          </w:tcPr>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Осуществление</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подписки на издания:</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«Подмосковный летописец» – 2 </w:t>
            </w:r>
            <w:r w:rsidRPr="00B43F14">
              <w:rPr>
                <w:rFonts w:ascii="Arial" w:eastAsia="Calibri" w:hAnsi="Arial" w:cs="Arial"/>
                <w:color w:val="auto"/>
                <w:lang w:eastAsia="en-US" w:bidi="ar-SA"/>
              </w:rPr>
              <w:lastRenderedPageBreak/>
              <w:t xml:space="preserve">компл./год; </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«Социальная защита Подмосковья»  – 1 ком./год;</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«Российская газета неделя»  – 3 компл./год;</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«Информационный Вестник Правительства МО» - 1 компл./год;</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«Подмосковье» - 2  ком./год</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«Ежедневные новости Подмосковья» - 1 компл</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«Наше Подмоско</w:t>
            </w:r>
            <w:r w:rsidRPr="00B43F14">
              <w:rPr>
                <w:rFonts w:ascii="Arial" w:eastAsia="Calibri" w:hAnsi="Arial" w:cs="Arial"/>
                <w:color w:val="auto"/>
                <w:lang w:eastAsia="en-US" w:bidi="ar-SA"/>
              </w:rPr>
              <w:lastRenderedPageBreak/>
              <w:t>вье Север» - 2 компл./год</w:t>
            </w:r>
          </w:p>
        </w:tc>
      </w:tr>
      <w:tr w:rsidR="00B43F14" w:rsidRPr="00B43F14" w:rsidTr="00B43F14">
        <w:trPr>
          <w:trHeight w:val="348"/>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48"/>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Средства бюджета </w:t>
            </w:r>
            <w:r w:rsidRPr="00B43F14">
              <w:rPr>
                <w:rFonts w:ascii="Arial" w:eastAsia="Calibri" w:hAnsi="Arial" w:cs="Arial"/>
                <w:color w:val="auto"/>
                <w:lang w:eastAsia="en-US" w:bidi="ar-SA"/>
              </w:rPr>
              <w:lastRenderedPageBreak/>
              <w:t>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48"/>
        </w:trPr>
        <w:tc>
          <w:tcPr>
            <w:tcW w:w="38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242"/>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1.7</w:t>
            </w:r>
          </w:p>
        </w:tc>
        <w:tc>
          <w:tcPr>
            <w:tcW w:w="2828" w:type="dxa"/>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Расходы на обеспечение деятельности (оказание услуг) муниципальных учреждений в сфере информационной политики</w:t>
            </w: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5827" w:type="dxa"/>
            <w:gridSpan w:val="6"/>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575"/>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65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187"/>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w:t>
            </w:r>
          </w:p>
        </w:tc>
        <w:tc>
          <w:tcPr>
            <w:tcW w:w="2828" w:type="dxa"/>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b/>
                <w:color w:val="auto"/>
                <w:lang w:eastAsia="en-US" w:bidi="ar-SA"/>
              </w:rPr>
              <w:t xml:space="preserve">Основное мероприятие 2. </w:t>
            </w:r>
            <w:r w:rsidRPr="00B43F14">
              <w:rPr>
                <w:rFonts w:ascii="Arial" w:eastAsia="Calibri" w:hAnsi="Arial" w:cs="Arial"/>
                <w:color w:val="auto"/>
                <w:lang w:eastAsia="en-US" w:bidi="ar-SA"/>
              </w:rPr>
              <w:t xml:space="preserve">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w:t>
            </w:r>
            <w:r w:rsidRPr="00B43F14">
              <w:rPr>
                <w:rFonts w:ascii="Arial" w:eastAsia="Calibri" w:hAnsi="Arial" w:cs="Arial"/>
                <w:color w:val="auto"/>
                <w:lang w:eastAsia="en-US" w:bidi="ar-SA"/>
              </w:rPr>
              <w:lastRenderedPageBreak/>
              <w:t>социально значимым темам, в СМИ, на интернет-ресурсах, в социальных сетях и блогосфере</w:t>
            </w: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5827" w:type="dxa"/>
            <w:gridSpan w:val="6"/>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135"/>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212"/>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01"/>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125"/>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2.1</w:t>
            </w:r>
          </w:p>
        </w:tc>
        <w:tc>
          <w:tcPr>
            <w:tcW w:w="2828" w:type="dxa"/>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5827" w:type="dxa"/>
            <w:gridSpan w:val="6"/>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73"/>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453"/>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263"/>
        </w:trPr>
        <w:tc>
          <w:tcPr>
            <w:tcW w:w="38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100"/>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2.2</w:t>
            </w:r>
          </w:p>
        </w:tc>
        <w:tc>
          <w:tcPr>
            <w:tcW w:w="2828" w:type="dxa"/>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Организация мониторинга СМИ, блогосферы, проведение медиа-исследований аудитории СМИ на территории муниципального образования</w:t>
            </w: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5827" w:type="dxa"/>
            <w:gridSpan w:val="6"/>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 Администрация  городского округа Лобня</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Подготовка ежемесячных аналитических материалов об уровне информированности населени</w:t>
            </w:r>
            <w:r w:rsidRPr="00B43F14">
              <w:rPr>
                <w:rFonts w:ascii="Arial" w:eastAsia="Calibri" w:hAnsi="Arial" w:cs="Arial"/>
                <w:color w:val="auto"/>
                <w:lang w:eastAsia="en-US" w:bidi="ar-SA"/>
              </w:rPr>
              <w:lastRenderedPageBreak/>
              <w:t>я города Лобня Московской области (12 аналитических отчетов в год). Проведение исследований медиа охвата и медиа аудитории СМИ на территории города Лобня.</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Ежедневный мониторинг городских СМИ и интернет ресурсов на предмет наличия острых, </w:t>
            </w:r>
            <w:r w:rsidRPr="00B43F14">
              <w:rPr>
                <w:rFonts w:ascii="Arial" w:eastAsia="Calibri" w:hAnsi="Arial" w:cs="Arial"/>
                <w:color w:val="auto"/>
                <w:lang w:eastAsia="en-US" w:bidi="ar-SA"/>
              </w:rPr>
              <w:lastRenderedPageBreak/>
              <w:t xml:space="preserve">социально значимых вопросов  </w:t>
            </w:r>
          </w:p>
        </w:tc>
      </w:tr>
      <w:tr w:rsidR="00B43F14" w:rsidRPr="00B43F14" w:rsidTr="00B43F14">
        <w:trPr>
          <w:trHeight w:val="373"/>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bookmarkStart w:id="3" w:name="OLE_LINK1"/>
            <w:r w:rsidRPr="00B43F14">
              <w:rPr>
                <w:rFonts w:ascii="Arial" w:eastAsia="Calibri" w:hAnsi="Arial" w:cs="Arial"/>
                <w:color w:val="auto"/>
                <w:lang w:eastAsia="en-US" w:bidi="ar-SA"/>
              </w:rPr>
              <w:t>Средства бюджета Московской области</w:t>
            </w:r>
            <w:bookmarkEnd w:id="3"/>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465"/>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96"/>
        </w:trPr>
        <w:tc>
          <w:tcPr>
            <w:tcW w:w="38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57"/>
        </w:trPr>
        <w:tc>
          <w:tcPr>
            <w:tcW w:w="386" w:type="dxa"/>
            <w:vMerge w:val="restart"/>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bookmarkStart w:id="4" w:name="P2820"/>
            <w:bookmarkEnd w:id="4"/>
            <w:r w:rsidRPr="00B43F14">
              <w:rPr>
                <w:rFonts w:ascii="Arial" w:eastAsia="Calibri" w:hAnsi="Arial" w:cs="Arial"/>
                <w:color w:val="auto"/>
                <w:lang w:eastAsia="en-US" w:bidi="ar-SA"/>
              </w:rPr>
              <w:lastRenderedPageBreak/>
              <w:t xml:space="preserve">7 </w:t>
            </w:r>
          </w:p>
        </w:tc>
        <w:tc>
          <w:tcPr>
            <w:tcW w:w="2828" w:type="dxa"/>
            <w:vMerge w:val="restart"/>
            <w:tcBorders>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b/>
                <w:color w:val="auto"/>
                <w:lang w:eastAsia="en-US" w:bidi="ar-SA"/>
              </w:rPr>
            </w:pPr>
            <w:r w:rsidRPr="00B43F14">
              <w:rPr>
                <w:rFonts w:ascii="Arial" w:eastAsia="Calibri" w:hAnsi="Arial" w:cs="Arial"/>
                <w:b/>
                <w:color w:val="auto"/>
                <w:lang w:eastAsia="en-US" w:bidi="ar-SA"/>
              </w:rPr>
              <w:t>Основное мероприятие 7.</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Организация создания и эксплуатации сети объектов наружной рекламы</w:t>
            </w:r>
          </w:p>
        </w:tc>
        <w:tc>
          <w:tcPr>
            <w:tcW w:w="706" w:type="dxa"/>
            <w:vMerge w:val="restart"/>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4</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170</w:t>
            </w:r>
            <w:r w:rsidRPr="00B43F14">
              <w:rPr>
                <w:rFonts w:ascii="Arial" w:eastAsia="Calibri" w:hAnsi="Arial" w:cs="Arial"/>
                <w:color w:val="auto"/>
                <w:lang w:eastAsia="en-US" w:bidi="ar-SA"/>
              </w:rPr>
              <w:t>,0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43 370,0</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9 370,0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8 500,0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8 500,0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8 500,0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8 500,0</w:t>
            </w:r>
          </w:p>
        </w:tc>
        <w:tc>
          <w:tcPr>
            <w:tcW w:w="1312" w:type="dxa"/>
            <w:vMerge w:val="restart"/>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492"/>
        </w:trPr>
        <w:tc>
          <w:tcPr>
            <w:tcW w:w="38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61"/>
        </w:trPr>
        <w:tc>
          <w:tcPr>
            <w:tcW w:w="386"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4</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170</w:t>
            </w:r>
            <w:r w:rsidRPr="00B43F14">
              <w:rPr>
                <w:rFonts w:ascii="Arial" w:eastAsia="Calibri" w:hAnsi="Arial" w:cs="Arial"/>
                <w:color w:val="auto"/>
                <w:lang w:eastAsia="en-US" w:bidi="ar-SA"/>
              </w:rPr>
              <w:t>,0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18 370,0</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4 370,0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3 500,0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25 000,0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99"/>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7.1</w:t>
            </w:r>
          </w:p>
        </w:tc>
        <w:tc>
          <w:tcPr>
            <w:tcW w:w="2828" w:type="dxa"/>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w:t>
            </w:r>
            <w:r w:rsidRPr="00B43F14">
              <w:rPr>
                <w:rFonts w:ascii="Arial" w:eastAsia="Calibri" w:hAnsi="Arial" w:cs="Arial"/>
                <w:color w:val="auto"/>
                <w:lang w:eastAsia="en-US" w:bidi="ar-SA"/>
              </w:rPr>
              <w:lastRenderedPageBreak/>
              <w:t>Московской области схеме размещения рекламных конструкций</w:t>
            </w: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870</w:t>
            </w:r>
            <w:r w:rsidRPr="00B43F14">
              <w:rPr>
                <w:rFonts w:ascii="Arial" w:eastAsia="Calibri" w:hAnsi="Arial" w:cs="Arial"/>
                <w:color w:val="auto"/>
                <w:lang w:eastAsia="en-US" w:bidi="ar-SA"/>
              </w:rPr>
              <w:t>,0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1 586,0</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386,0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1312"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Соответствие количества и фактического расположения рекламных конструкц</w:t>
            </w:r>
            <w:r w:rsidRPr="00B43F14">
              <w:rPr>
                <w:rFonts w:ascii="Arial" w:eastAsia="Calibri" w:hAnsi="Arial" w:cs="Arial"/>
                <w:color w:val="auto"/>
                <w:lang w:eastAsia="en-US" w:bidi="ar-SA"/>
              </w:rPr>
              <w:lastRenderedPageBreak/>
              <w:t>ий на территории муниципального образования согласованной Правительством Московской области схеме размещения рекламных конструкций на 100%.</w:t>
            </w: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870</w:t>
            </w:r>
            <w:r w:rsidRPr="00B43F14">
              <w:rPr>
                <w:rFonts w:ascii="Arial" w:eastAsia="Calibri" w:hAnsi="Arial" w:cs="Arial"/>
                <w:color w:val="auto"/>
                <w:lang w:eastAsia="en-US" w:bidi="ar-SA"/>
              </w:rPr>
              <w:t>,0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1 586,0</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386,0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7.2</w:t>
            </w:r>
          </w:p>
        </w:tc>
        <w:tc>
          <w:tcPr>
            <w:tcW w:w="2828" w:type="dxa"/>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w:t>
            </w:r>
            <w:r w:rsidRPr="00B43F14">
              <w:rPr>
                <w:rFonts w:ascii="Arial" w:eastAsia="Calibri" w:hAnsi="Arial" w:cs="Arial"/>
                <w:color w:val="auto"/>
                <w:lang w:eastAsia="en-US" w:bidi="ar-SA"/>
              </w:rPr>
              <w:lastRenderedPageBreak/>
              <w:t>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val="en-US" w:eastAsia="en-US" w:bidi="ar-SA"/>
              </w:rPr>
            </w:pPr>
            <w:r w:rsidRPr="00B43F14">
              <w:rPr>
                <w:rFonts w:ascii="Arial" w:eastAsia="Calibri" w:hAnsi="Arial" w:cs="Arial"/>
                <w:color w:val="auto"/>
                <w:lang w:val="en-US" w:eastAsia="en-US" w:bidi="ar-SA"/>
              </w:rPr>
              <w:t>3</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300,0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40 789,5</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8 789,5</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8 000,0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8 000,0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8 000,0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8 000,0</w:t>
            </w:r>
          </w:p>
        </w:tc>
        <w:tc>
          <w:tcPr>
            <w:tcW w:w="1312"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Обеспечение праздничного/тематического оформления территории к 13 праздника</w:t>
            </w:r>
            <w:r w:rsidRPr="00B43F14">
              <w:rPr>
                <w:rFonts w:ascii="Arial" w:eastAsia="Calibri" w:hAnsi="Arial" w:cs="Arial"/>
                <w:color w:val="auto"/>
                <w:lang w:eastAsia="en-US" w:bidi="ar-SA"/>
              </w:rPr>
              <w:lastRenderedPageBreak/>
              <w:t xml:space="preserve">м, согласно утверждённой на текущий год концепции в соответствии с постановлением Правительства Московской области «Об утверждении Методических рекомендаций по размещению и эксплуатации элементов праздничного, тематического и </w:t>
            </w:r>
            <w:r w:rsidRPr="00B43F14">
              <w:rPr>
                <w:rFonts w:ascii="Arial" w:eastAsia="Calibri" w:hAnsi="Arial" w:cs="Arial"/>
                <w:color w:val="auto"/>
                <w:lang w:eastAsia="en-US" w:bidi="ar-SA"/>
              </w:rPr>
              <w:lastRenderedPageBreak/>
              <w:t>праздничного светового оформления на территории Московской области»</w:t>
            </w: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Средства бюджета </w:t>
            </w:r>
            <w:r w:rsidRPr="00B43F14">
              <w:rPr>
                <w:rFonts w:ascii="Arial" w:eastAsia="Calibri" w:hAnsi="Arial" w:cs="Arial"/>
                <w:color w:val="auto"/>
                <w:lang w:eastAsia="en-US" w:bidi="ar-SA"/>
              </w:rPr>
              <w:lastRenderedPageBreak/>
              <w:t>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val="en-US" w:eastAsia="en-US" w:bidi="ar-SA"/>
              </w:rPr>
            </w:pPr>
            <w:r w:rsidRPr="00B43F14">
              <w:rPr>
                <w:rFonts w:ascii="Arial" w:eastAsia="Calibri" w:hAnsi="Arial" w:cs="Arial"/>
                <w:color w:val="auto"/>
                <w:lang w:val="en-US" w:eastAsia="en-US" w:bidi="ar-SA"/>
              </w:rPr>
              <w:lastRenderedPageBreak/>
              <w:t>3</w:t>
            </w:r>
            <w:r w:rsidRPr="00B43F14">
              <w:rPr>
                <w:rFonts w:ascii="Arial" w:eastAsia="Calibri" w:hAnsi="Arial" w:cs="Arial"/>
                <w:color w:val="auto"/>
                <w:lang w:eastAsia="en-US" w:bidi="ar-SA"/>
              </w:rPr>
              <w:t xml:space="preserve"> </w:t>
            </w:r>
            <w:r w:rsidRPr="00B43F14">
              <w:rPr>
                <w:rFonts w:ascii="Arial" w:eastAsia="Calibri" w:hAnsi="Arial" w:cs="Arial"/>
                <w:color w:val="auto"/>
                <w:lang w:val="en-US" w:eastAsia="en-US" w:bidi="ar-SA"/>
              </w:rPr>
              <w:t>300,0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15 789,5</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3 789,5</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3 000,0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3 000,0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3 000,0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3 000,0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25 000,0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147"/>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7.3</w:t>
            </w:r>
          </w:p>
        </w:tc>
        <w:tc>
          <w:tcPr>
            <w:tcW w:w="2828" w:type="dxa"/>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val="en-US" w:eastAsia="en-US" w:bidi="ar-SA"/>
              </w:rPr>
              <w:t>994,5</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194,5</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1312"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Размещение 32 баннеров социальной рекламы в год носителях наружной рекламы</w:t>
            </w: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994,5</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194,5</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190"/>
        </w:trPr>
        <w:tc>
          <w:tcPr>
            <w:tcW w:w="386"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7.4.</w:t>
            </w:r>
          </w:p>
        </w:tc>
        <w:tc>
          <w:tcPr>
            <w:tcW w:w="2828" w:type="dxa"/>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Осуществление мониторинга задолженности за установку и эксплуатацию рекламных конструкций </w:t>
            </w:r>
            <w:r w:rsidRPr="00B43F14">
              <w:rPr>
                <w:rFonts w:ascii="Arial" w:eastAsia="Calibri" w:hAnsi="Arial" w:cs="Arial"/>
                <w:color w:val="auto"/>
                <w:lang w:eastAsia="en-US" w:bidi="ar-SA"/>
              </w:rPr>
              <w:lastRenderedPageBreak/>
              <w:t>и реализация мер по её взысканию</w:t>
            </w:r>
          </w:p>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5827" w:type="dxa"/>
            <w:gridSpan w:val="6"/>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Администрация  городского округа Лобня</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10"/>
        </w:trPr>
        <w:tc>
          <w:tcPr>
            <w:tcW w:w="386"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28" w:type="dxa"/>
            <w:vMerge/>
            <w:tcBorders>
              <w:lef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6"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203"/>
        </w:trPr>
        <w:tc>
          <w:tcPr>
            <w:tcW w:w="3920" w:type="dxa"/>
            <w:gridSpan w:val="3"/>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Всего по подпрограмме:</w:t>
            </w:r>
          </w:p>
        </w:tc>
        <w:tc>
          <w:tcPr>
            <w:tcW w:w="2125"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9 870,0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72 070,0</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15 270,0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bCs/>
                <w:color w:val="auto"/>
                <w:lang w:eastAsia="en-US" w:bidi="ar-SA"/>
              </w:rPr>
              <w:t>14 200,0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bCs/>
                <w:color w:val="auto"/>
                <w:lang w:eastAsia="en-US" w:bidi="ar-SA"/>
              </w:rPr>
              <w:t>14 200,0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bCs/>
                <w:color w:val="auto"/>
                <w:lang w:eastAsia="en-US" w:bidi="ar-SA"/>
              </w:rPr>
              <w:t>14 200,0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14 200,0</w:t>
            </w:r>
          </w:p>
        </w:tc>
        <w:tc>
          <w:tcPr>
            <w:tcW w:w="1312"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  </w:t>
            </w:r>
          </w:p>
        </w:tc>
        <w:tc>
          <w:tcPr>
            <w:tcW w:w="1241"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423"/>
        </w:trPr>
        <w:tc>
          <w:tcPr>
            <w:tcW w:w="3920" w:type="dxa"/>
            <w:gridSpan w:val="3"/>
            <w:vMerge/>
            <w:tcBorders>
              <w:lef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2125"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 xml:space="preserve">Средства федерального бюджета </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20"/>
        </w:trPr>
        <w:tc>
          <w:tcPr>
            <w:tcW w:w="3920" w:type="dxa"/>
            <w:gridSpan w:val="3"/>
            <w:vMerge/>
            <w:tcBorders>
              <w:lef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2125"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281"/>
        </w:trPr>
        <w:tc>
          <w:tcPr>
            <w:tcW w:w="3920" w:type="dxa"/>
            <w:gridSpan w:val="3"/>
            <w:vMerge/>
            <w:tcBorders>
              <w:lef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2125"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 xml:space="preserve">Средства бюджета городского округа Лобня </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9 870,0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47 070,0</w:t>
            </w:r>
          </w:p>
        </w:tc>
        <w:tc>
          <w:tcPr>
            <w:tcW w:w="103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10 270,0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bCs/>
                <w:color w:val="auto"/>
                <w:lang w:eastAsia="en-US" w:bidi="ar-SA"/>
              </w:rPr>
              <w:t>9 200,0</w:t>
            </w:r>
          </w:p>
        </w:tc>
        <w:tc>
          <w:tcPr>
            <w:tcW w:w="855"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bCs/>
                <w:color w:val="auto"/>
                <w:lang w:eastAsia="en-US" w:bidi="ar-SA"/>
              </w:rPr>
              <w:t>9 200,0</w:t>
            </w:r>
          </w:p>
        </w:tc>
        <w:tc>
          <w:tcPr>
            <w:tcW w:w="99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bCs/>
                <w:color w:val="auto"/>
                <w:lang w:eastAsia="en-US" w:bidi="ar-SA"/>
              </w:rPr>
              <w:t>9 200,0</w:t>
            </w:r>
          </w:p>
        </w:tc>
        <w:tc>
          <w:tcPr>
            <w:tcW w:w="95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bCs/>
                <w:color w:val="auto"/>
                <w:lang w:eastAsia="en-US" w:bidi="ar-SA"/>
              </w:rPr>
              <w:t>9 200,0</w:t>
            </w:r>
          </w:p>
        </w:tc>
        <w:tc>
          <w:tcPr>
            <w:tcW w:w="1312"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20"/>
        </w:trPr>
        <w:tc>
          <w:tcPr>
            <w:tcW w:w="3920" w:type="dxa"/>
            <w:gridSpan w:val="3"/>
            <w:vMerge/>
            <w:tcBorders>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2125"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25 000,0</w:t>
            </w:r>
          </w:p>
        </w:tc>
        <w:tc>
          <w:tcPr>
            <w:tcW w:w="103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855"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99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956"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5 000,0</w:t>
            </w:r>
          </w:p>
        </w:tc>
        <w:tc>
          <w:tcPr>
            <w:tcW w:w="1312"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1241"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bl>
    <w:p w:rsidR="00B43F14" w:rsidRPr="00B43F14" w:rsidRDefault="00B43F14" w:rsidP="00B43F14">
      <w:pPr>
        <w:autoSpaceDE w:val="0"/>
        <w:autoSpaceDN w:val="0"/>
        <w:adjustRightInd w:val="0"/>
        <w:ind w:left="9639"/>
        <w:jc w:val="both"/>
        <w:rPr>
          <w:rFonts w:ascii="Arial" w:eastAsia="Times New Roman" w:hAnsi="Arial" w:cs="Arial"/>
          <w:color w:val="auto"/>
          <w:lang w:bidi="ar-SA"/>
        </w:rPr>
      </w:pPr>
    </w:p>
    <w:p w:rsidR="00B43F14" w:rsidRPr="00B43F14" w:rsidRDefault="00B43F14" w:rsidP="00B43F14">
      <w:pPr>
        <w:autoSpaceDE w:val="0"/>
        <w:autoSpaceDN w:val="0"/>
        <w:adjustRightInd w:val="0"/>
        <w:ind w:left="9639"/>
        <w:jc w:val="both"/>
        <w:rPr>
          <w:rFonts w:ascii="Arial" w:eastAsia="Times New Roman" w:hAnsi="Arial" w:cs="Arial"/>
          <w:color w:val="auto"/>
          <w:lang w:bidi="ar-SA"/>
        </w:rPr>
        <w:sectPr w:rsidR="00B43F14" w:rsidRPr="00B43F14" w:rsidSect="00B43F14">
          <w:pgSz w:w="16838" w:h="11906" w:orient="landscape"/>
          <w:pgMar w:top="851" w:right="850" w:bottom="1134" w:left="1701" w:header="720" w:footer="720" w:gutter="0"/>
          <w:cols w:space="720"/>
          <w:docGrid w:linePitch="600" w:charSpace="32768"/>
        </w:sect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lastRenderedPageBreak/>
        <w:t>Приложение 4</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к постановлению </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Главы городского округа Лобня</w:t>
      </w:r>
    </w:p>
    <w:p w:rsidR="00A1198A" w:rsidRPr="00B43F14" w:rsidRDefault="00A1198A" w:rsidP="00A1198A">
      <w:pPr>
        <w:jc w:val="right"/>
        <w:rPr>
          <w:rFonts w:ascii="Arial" w:hAnsi="Arial" w:cs="Arial"/>
          <w:bCs/>
        </w:rPr>
      </w:pPr>
      <w:r w:rsidRPr="00B43F14">
        <w:rPr>
          <w:rFonts w:ascii="Arial" w:hAnsi="Arial" w:cs="Arial"/>
          <w:bCs/>
        </w:rPr>
        <w:t>от 09.03.2021 № 276</w:t>
      </w:r>
    </w:p>
    <w:p w:rsidR="00B43F14" w:rsidRPr="00B43F14" w:rsidRDefault="00B43F14" w:rsidP="00A1198A">
      <w:pPr>
        <w:autoSpaceDE w:val="0"/>
        <w:autoSpaceDN w:val="0"/>
        <w:ind w:left="8931"/>
        <w:contextualSpacing/>
        <w:jc w:val="right"/>
        <w:rPr>
          <w:rFonts w:ascii="Arial" w:eastAsia="Calibri" w:hAnsi="Arial" w:cs="Arial"/>
          <w:color w:val="auto"/>
          <w:lang w:bidi="ar-SA"/>
        </w:r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Приложение 6</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к постановлению</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Главы городского округа Лобня</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от   27.12.2019   №   1866</w:t>
      </w:r>
    </w:p>
    <w:p w:rsidR="00B43F14" w:rsidRPr="00B43F14" w:rsidRDefault="00B43F14" w:rsidP="00B43F14">
      <w:pPr>
        <w:widowControl/>
        <w:spacing w:after="160" w:line="259" w:lineRule="auto"/>
        <w:jc w:val="center"/>
        <w:rPr>
          <w:rFonts w:ascii="Arial" w:eastAsia="Calibri" w:hAnsi="Arial" w:cs="Arial"/>
          <w:color w:val="auto"/>
          <w:lang w:eastAsia="en-US" w:bidi="ar-SA"/>
        </w:rPr>
      </w:pPr>
    </w:p>
    <w:p w:rsidR="00B43F14" w:rsidRPr="00B43F14" w:rsidRDefault="00B43F14" w:rsidP="00B43F14">
      <w:pPr>
        <w:widowControl/>
        <w:spacing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Перечень мероприятий</w:t>
      </w:r>
    </w:p>
    <w:p w:rsidR="00B43F14" w:rsidRPr="00B43F14" w:rsidRDefault="00B43F14" w:rsidP="00B43F14">
      <w:pPr>
        <w:widowControl/>
        <w:spacing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подпрограммы 4 «Молодежь Подмосковья»</w:t>
      </w: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33"/>
        <w:gridCol w:w="2835"/>
        <w:gridCol w:w="708"/>
        <w:gridCol w:w="2127"/>
        <w:gridCol w:w="1276"/>
        <w:gridCol w:w="1068"/>
        <w:gridCol w:w="881"/>
        <w:gridCol w:w="881"/>
        <w:gridCol w:w="851"/>
        <w:gridCol w:w="992"/>
        <w:gridCol w:w="889"/>
        <w:gridCol w:w="1418"/>
        <w:gridCol w:w="1560"/>
      </w:tblGrid>
      <w:tr w:rsidR="00B43F14" w:rsidRPr="00B43F14" w:rsidTr="00D9593D">
        <w:tc>
          <w:tcPr>
            <w:tcW w:w="533"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п/п</w:t>
            </w:r>
          </w:p>
        </w:tc>
        <w:tc>
          <w:tcPr>
            <w:tcW w:w="2835"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Мероприятия</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программы</w:t>
            </w:r>
          </w:p>
        </w:tc>
        <w:tc>
          <w:tcPr>
            <w:tcW w:w="708" w:type="dxa"/>
            <w:vMerge w:val="restart"/>
            <w:tcBorders>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Сроки исполнения мероприятий</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Источники финансирования</w:t>
            </w:r>
          </w:p>
        </w:tc>
        <w:tc>
          <w:tcPr>
            <w:tcW w:w="1276"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Объём финансирования  мероприятия в 2019 году</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(тыс. руб.)</w:t>
            </w:r>
          </w:p>
        </w:tc>
        <w:tc>
          <w:tcPr>
            <w:tcW w:w="1068"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Всего</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(тыс. руб.)</w:t>
            </w:r>
          </w:p>
        </w:tc>
        <w:tc>
          <w:tcPr>
            <w:tcW w:w="4494" w:type="dxa"/>
            <w:gridSpan w:val="5"/>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Объем финансирования по годам</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(тыс. руб.)</w:t>
            </w:r>
          </w:p>
        </w:tc>
        <w:tc>
          <w:tcPr>
            <w:tcW w:w="1418"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Ответственный за выполнение мероприятия программы</w:t>
            </w:r>
          </w:p>
        </w:tc>
        <w:tc>
          <w:tcPr>
            <w:tcW w:w="1560"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Результаты выполнения мероприятий программы</w:t>
            </w:r>
          </w:p>
        </w:tc>
      </w:tr>
      <w:tr w:rsidR="00B43F14" w:rsidRPr="00B43F14" w:rsidTr="00D9593D">
        <w:trPr>
          <w:cantSplit/>
          <w:trHeight w:val="86"/>
        </w:trPr>
        <w:tc>
          <w:tcPr>
            <w:tcW w:w="533"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068"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881"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2020</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881"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2021</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851"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2022</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992"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2023</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889"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2024</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1418"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rPr>
          <w:trHeight w:val="30"/>
        </w:trPr>
        <w:tc>
          <w:tcPr>
            <w:tcW w:w="533"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2835"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w:t>
            </w:r>
          </w:p>
        </w:tc>
        <w:tc>
          <w:tcPr>
            <w:tcW w:w="708"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w:t>
            </w:r>
          </w:p>
        </w:tc>
        <w:tc>
          <w:tcPr>
            <w:tcW w:w="2127"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4</w:t>
            </w:r>
          </w:p>
        </w:tc>
        <w:tc>
          <w:tcPr>
            <w:tcW w:w="1276"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5</w:t>
            </w:r>
          </w:p>
        </w:tc>
        <w:tc>
          <w:tcPr>
            <w:tcW w:w="1068"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6</w:t>
            </w:r>
          </w:p>
        </w:tc>
        <w:tc>
          <w:tcPr>
            <w:tcW w:w="881"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7</w:t>
            </w:r>
          </w:p>
        </w:tc>
        <w:tc>
          <w:tcPr>
            <w:tcW w:w="881"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851"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9</w:t>
            </w:r>
          </w:p>
        </w:tc>
        <w:tc>
          <w:tcPr>
            <w:tcW w:w="992"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10</w:t>
            </w:r>
          </w:p>
        </w:tc>
        <w:tc>
          <w:tcPr>
            <w:tcW w:w="889"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11</w:t>
            </w:r>
          </w:p>
        </w:tc>
        <w:tc>
          <w:tcPr>
            <w:tcW w:w="1418"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12</w:t>
            </w:r>
          </w:p>
        </w:tc>
        <w:tc>
          <w:tcPr>
            <w:tcW w:w="1560"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13</w:t>
            </w:r>
          </w:p>
        </w:tc>
      </w:tr>
      <w:tr w:rsidR="00B43F14" w:rsidRPr="00B43F14" w:rsidTr="00D9593D">
        <w:tc>
          <w:tcPr>
            <w:tcW w:w="533"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2835"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Основное мероприятие 1 </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«Организация и проведение мероприятий по гражданско-</w:t>
            </w:r>
            <w:r w:rsidRPr="00B43F14">
              <w:rPr>
                <w:rFonts w:ascii="Arial" w:eastAsia="Calibri" w:hAnsi="Arial" w:cs="Arial"/>
                <w:color w:val="auto"/>
                <w:lang w:eastAsia="en-US" w:bidi="ar-SA"/>
              </w:rPr>
              <w:lastRenderedPageBreak/>
              <w:t>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2020-2024 годы</w:t>
            </w: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val="en-US" w:eastAsia="en-US" w:bidi="ar-SA"/>
              </w:rPr>
            </w:pPr>
            <w:r w:rsidRPr="00B43F14">
              <w:rPr>
                <w:rFonts w:ascii="Arial" w:eastAsia="Calibri" w:hAnsi="Arial" w:cs="Arial"/>
                <w:color w:val="auto"/>
                <w:lang w:val="en-US" w:eastAsia="en-US" w:bidi="ar-SA"/>
              </w:rPr>
              <w:t>4 851,0</w:t>
            </w:r>
          </w:p>
        </w:tc>
        <w:tc>
          <w:tcPr>
            <w:tcW w:w="1068"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22 037,9</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4 439,9</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85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889"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1418" w:type="dxa"/>
            <w:vMerge w:val="restart"/>
          </w:tcPr>
          <w:p w:rsidR="00B43F14" w:rsidRPr="00B43F14" w:rsidRDefault="00B43F14" w:rsidP="00B43F14">
            <w:pPr>
              <w:autoSpaceDE w:val="0"/>
              <w:autoSpaceDN w:val="0"/>
              <w:rPr>
                <w:rFonts w:ascii="Arial" w:eastAsia="Times New Roman" w:hAnsi="Arial" w:cs="Arial"/>
                <w:color w:val="auto"/>
                <w:lang w:bidi="ar-SA"/>
              </w:rPr>
            </w:pPr>
            <w:r w:rsidRPr="00B43F14">
              <w:rPr>
                <w:rFonts w:ascii="Arial" w:eastAsia="Times New Roman" w:hAnsi="Arial" w:cs="Arial"/>
                <w:color w:val="auto"/>
                <w:lang w:bidi="ar-SA"/>
              </w:rPr>
              <w:t>Комитет по физической культуре, спорту и работе с молодежью Администр</w:t>
            </w:r>
            <w:r w:rsidRPr="00B43F14">
              <w:rPr>
                <w:rFonts w:ascii="Arial" w:eastAsia="Times New Roman" w:hAnsi="Arial" w:cs="Arial"/>
                <w:color w:val="auto"/>
                <w:lang w:bidi="ar-SA"/>
              </w:rPr>
              <w:lastRenderedPageBreak/>
              <w:t>ации города Лобня</w:t>
            </w:r>
          </w:p>
        </w:tc>
        <w:tc>
          <w:tcPr>
            <w:tcW w:w="1560"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 xml:space="preserve">Доля граждан, вовлеченных в добровольческую </w:t>
            </w:r>
            <w:r w:rsidRPr="00B43F14">
              <w:rPr>
                <w:rFonts w:ascii="Arial" w:eastAsia="Calibri" w:hAnsi="Arial" w:cs="Arial"/>
                <w:color w:val="auto"/>
                <w:lang w:eastAsia="en-US" w:bidi="ar-SA"/>
              </w:rPr>
              <w:lastRenderedPageBreak/>
              <w:t>деятельность;</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Доля молодежи, задействованной в мероприятиях по вовлечению в творческую деятельность, </w:t>
            </w:r>
          </w:p>
          <w:p w:rsidR="00B43F14" w:rsidRPr="00B43F14" w:rsidRDefault="00B43F14" w:rsidP="00B43F14">
            <w:pPr>
              <w:widowControl/>
              <w:spacing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от общего числа молодежи муниципального образования</w:t>
            </w:r>
          </w:p>
        </w:tc>
      </w:tr>
      <w:tr w:rsidR="00B43F14" w:rsidRPr="00B43F14" w:rsidTr="00D9593D">
        <w:tblPrEx>
          <w:tblBorders>
            <w:insideH w:val="none" w:sz="0" w:space="0" w:color="auto"/>
          </w:tblBorders>
        </w:tblPrEx>
        <w:trPr>
          <w:trHeight w:val="423"/>
        </w:trPr>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rPr>
          <w:trHeight w:val="423"/>
        </w:trPr>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val="en-US" w:eastAsia="en-US" w:bidi="ar-SA"/>
              </w:rPr>
            </w:pPr>
            <w:r w:rsidRPr="00B43F14">
              <w:rPr>
                <w:rFonts w:ascii="Arial" w:eastAsia="Calibri" w:hAnsi="Arial" w:cs="Arial"/>
                <w:color w:val="auto"/>
                <w:lang w:val="en-US" w:eastAsia="en-US" w:bidi="ar-SA"/>
              </w:rPr>
              <w:t>4 851,0</w:t>
            </w:r>
          </w:p>
        </w:tc>
        <w:tc>
          <w:tcPr>
            <w:tcW w:w="1068"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22 037,9</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4 439,9</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85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889"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rPr>
          <w:trHeight w:val="423"/>
        </w:trPr>
        <w:tc>
          <w:tcPr>
            <w:tcW w:w="533"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1.1.</w:t>
            </w:r>
          </w:p>
        </w:tc>
        <w:tc>
          <w:tcPr>
            <w:tcW w:w="2835" w:type="dxa"/>
            <w:vMerge w:val="restart"/>
            <w:tcBorders>
              <w:top w:val="single" w:sz="4" w:space="0" w:color="auto"/>
              <w:left w:val="single" w:sz="4" w:space="0" w:color="auto"/>
              <w:right w:val="single" w:sz="4" w:space="0" w:color="auto"/>
            </w:tcBorders>
          </w:tcPr>
          <w:p w:rsidR="00B43F14" w:rsidRPr="00B43F14" w:rsidRDefault="00B43F14" w:rsidP="00B43F14">
            <w:pPr>
              <w:widowControl/>
              <w:autoSpaceDE w:val="0"/>
              <w:autoSpaceDN w:val="0"/>
              <w:adjustRightInd w:val="0"/>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Мероприятие 1. </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Организация и проведение мероприятий по гражданско-патриотическому и духовно-нравственному воспитанию молодежи</w:t>
            </w:r>
          </w:p>
        </w:tc>
        <w:tc>
          <w:tcPr>
            <w:tcW w:w="70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2020-2024 годы</w:t>
            </w: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840,0</w:t>
            </w:r>
          </w:p>
        </w:tc>
        <w:tc>
          <w:tcPr>
            <w:tcW w:w="1068"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4 040,0</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840,0</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800,0</w:t>
            </w:r>
          </w:p>
        </w:tc>
        <w:tc>
          <w:tcPr>
            <w:tcW w:w="85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800,0</w:t>
            </w:r>
          </w:p>
        </w:tc>
        <w:tc>
          <w:tcPr>
            <w:tcW w:w="889"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800,0</w:t>
            </w:r>
          </w:p>
        </w:tc>
        <w:tc>
          <w:tcPr>
            <w:tcW w:w="141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Комитет по физической культуре, спорту и работе с молодежью Администрации </w:t>
            </w:r>
            <w:r w:rsidRPr="00B43F14">
              <w:rPr>
                <w:rFonts w:ascii="Arial" w:eastAsia="Times New Roman" w:hAnsi="Arial" w:cs="Arial"/>
                <w:color w:val="auto"/>
                <w:lang w:bidi="ar-SA"/>
              </w:rPr>
              <w:t>города</w:t>
            </w:r>
            <w:r w:rsidRPr="00B43F14">
              <w:rPr>
                <w:rFonts w:ascii="Arial" w:eastAsia="Calibri" w:hAnsi="Arial" w:cs="Arial"/>
                <w:color w:val="auto"/>
                <w:lang w:eastAsia="en-US" w:bidi="ar-SA"/>
              </w:rPr>
              <w:t xml:space="preserve"> Лобня</w:t>
            </w:r>
            <w:r w:rsidRPr="00B43F14">
              <w:rPr>
                <w:rFonts w:ascii="Arial" w:eastAsia="Calibri" w:hAnsi="Arial" w:cs="Arial"/>
                <w:color w:val="auto"/>
                <w:lang w:eastAsia="en-US" w:bidi="ar-SA"/>
              </w:rPr>
              <w:tab/>
            </w:r>
          </w:p>
          <w:p w:rsidR="00B43F14" w:rsidRPr="00B43F14" w:rsidRDefault="00B43F14" w:rsidP="00B43F14">
            <w:pPr>
              <w:widowControl/>
              <w:spacing w:after="160" w:line="259" w:lineRule="auto"/>
              <w:rPr>
                <w:rFonts w:ascii="Arial" w:eastAsia="Calibri" w:hAnsi="Arial" w:cs="Arial"/>
                <w:color w:val="auto"/>
                <w:lang w:eastAsia="en-US" w:bidi="ar-SA"/>
              </w:rPr>
            </w:pP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ab/>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ab/>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ab/>
            </w:r>
          </w:p>
        </w:tc>
        <w:tc>
          <w:tcPr>
            <w:tcW w:w="1560"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Доля граждан, вовлеченных в добровольческую деятельность;</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Доля молодежи, задействованной в мероприятия</w:t>
            </w:r>
            <w:r w:rsidRPr="00B43F14">
              <w:rPr>
                <w:rFonts w:ascii="Arial" w:eastAsia="Calibri" w:hAnsi="Arial" w:cs="Arial"/>
                <w:color w:val="auto"/>
                <w:lang w:eastAsia="en-US" w:bidi="ar-SA"/>
              </w:rPr>
              <w:lastRenderedPageBreak/>
              <w:t xml:space="preserve">х по вовлечению в творческую деятельность, </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от общего числа молодежи муниципального образования</w:t>
            </w:r>
          </w:p>
        </w:tc>
      </w:tr>
      <w:tr w:rsidR="00B43F14" w:rsidRPr="00B43F14" w:rsidTr="00D9593D">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840,0</w:t>
            </w:r>
          </w:p>
        </w:tc>
        <w:tc>
          <w:tcPr>
            <w:tcW w:w="1068"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4 040,0</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840,0</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800,0</w:t>
            </w:r>
          </w:p>
        </w:tc>
        <w:tc>
          <w:tcPr>
            <w:tcW w:w="85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800,0</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800,0</w:t>
            </w:r>
          </w:p>
        </w:tc>
        <w:tc>
          <w:tcPr>
            <w:tcW w:w="889"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800,0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1.2</w:t>
            </w:r>
          </w:p>
        </w:tc>
        <w:tc>
          <w:tcPr>
            <w:tcW w:w="2835" w:type="dxa"/>
            <w:vMerge w:val="restart"/>
            <w:tcBorders>
              <w:left w:val="single" w:sz="4" w:space="0" w:color="auto"/>
              <w:right w:val="single" w:sz="4" w:space="0" w:color="auto"/>
            </w:tcBorders>
          </w:tcPr>
          <w:p w:rsidR="00B43F14" w:rsidRPr="00B43F14" w:rsidRDefault="00B43F14" w:rsidP="00B43F14">
            <w:pPr>
              <w:widowControl/>
              <w:autoSpaceDE w:val="0"/>
              <w:autoSpaceDN w:val="0"/>
              <w:adjustRightInd w:val="0"/>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Мероприятие 2. </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Организация и проведение мероприятий по обучению, переобучению, повышению квалификации и обмену опытом специалистов</w:t>
            </w:r>
          </w:p>
        </w:tc>
        <w:tc>
          <w:tcPr>
            <w:tcW w:w="70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Комитет по физической культуре, спорту и работе с молодежью Администрации </w:t>
            </w:r>
            <w:r w:rsidRPr="00B43F14">
              <w:rPr>
                <w:rFonts w:ascii="Arial" w:eastAsia="Times New Roman" w:hAnsi="Arial" w:cs="Arial"/>
                <w:color w:val="auto"/>
                <w:lang w:bidi="ar-SA"/>
              </w:rPr>
              <w:t>города</w:t>
            </w:r>
            <w:r w:rsidRPr="00B43F14">
              <w:rPr>
                <w:rFonts w:ascii="Arial" w:eastAsia="Calibri" w:hAnsi="Arial" w:cs="Arial"/>
                <w:color w:val="auto"/>
                <w:lang w:eastAsia="en-US" w:bidi="ar-SA"/>
              </w:rPr>
              <w:t xml:space="preserve"> Лобня</w:t>
            </w:r>
          </w:p>
        </w:tc>
        <w:tc>
          <w:tcPr>
            <w:tcW w:w="1560"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1.3</w:t>
            </w:r>
          </w:p>
        </w:tc>
        <w:tc>
          <w:tcPr>
            <w:tcW w:w="2835" w:type="dxa"/>
            <w:vMerge w:val="restart"/>
            <w:tcBorders>
              <w:left w:val="single" w:sz="4" w:space="0" w:color="auto"/>
              <w:right w:val="single" w:sz="4" w:space="0" w:color="auto"/>
            </w:tcBorders>
          </w:tcPr>
          <w:p w:rsidR="00B43F14" w:rsidRPr="00B43F14" w:rsidRDefault="00B43F14" w:rsidP="00B43F14">
            <w:pPr>
              <w:widowControl/>
              <w:autoSpaceDE w:val="0"/>
              <w:autoSpaceDN w:val="0"/>
              <w:adjustRightInd w:val="0"/>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Мероприятие 3.</w:t>
            </w:r>
          </w:p>
          <w:p w:rsidR="00B43F14" w:rsidRPr="00B43F14" w:rsidRDefault="00B43F14" w:rsidP="00B43F14">
            <w:pPr>
              <w:widowControl/>
              <w:autoSpaceDE w:val="0"/>
              <w:autoSpaceDN w:val="0"/>
              <w:adjustRightInd w:val="0"/>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Проведение мероприятий по обеспечению занятости несовершеннолетних</w:t>
            </w:r>
          </w:p>
          <w:p w:rsidR="00B43F14" w:rsidRPr="00B43F14" w:rsidRDefault="00B43F14" w:rsidP="00B43F14">
            <w:pPr>
              <w:widowControl/>
              <w:autoSpaceDE w:val="0"/>
              <w:autoSpaceDN w:val="0"/>
              <w:adjustRightInd w:val="0"/>
              <w:spacing w:after="160" w:line="259" w:lineRule="auto"/>
              <w:rPr>
                <w:rFonts w:ascii="Arial" w:eastAsia="Calibri" w:hAnsi="Arial" w:cs="Arial"/>
                <w:color w:val="auto"/>
                <w:lang w:eastAsia="en-US" w:bidi="ar-SA"/>
              </w:rPr>
            </w:pPr>
          </w:p>
        </w:tc>
        <w:tc>
          <w:tcPr>
            <w:tcW w:w="70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Комитет по физической культуре, спорту и работе с молодежью Администрации </w:t>
            </w:r>
            <w:r w:rsidRPr="00B43F14">
              <w:rPr>
                <w:rFonts w:ascii="Arial" w:eastAsia="Times New Roman" w:hAnsi="Arial" w:cs="Arial"/>
                <w:color w:val="auto"/>
                <w:lang w:bidi="ar-SA"/>
              </w:rPr>
              <w:t>города</w:t>
            </w:r>
            <w:r w:rsidRPr="00B43F14">
              <w:rPr>
                <w:rFonts w:ascii="Arial" w:eastAsia="Calibri" w:hAnsi="Arial" w:cs="Arial"/>
                <w:color w:val="auto"/>
                <w:lang w:eastAsia="en-US" w:bidi="ar-SA"/>
              </w:rPr>
              <w:t xml:space="preserve"> Лобня</w:t>
            </w:r>
          </w:p>
        </w:tc>
        <w:tc>
          <w:tcPr>
            <w:tcW w:w="1560"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rPr>
          <w:trHeight w:val="1422"/>
        </w:trPr>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1.4</w:t>
            </w:r>
          </w:p>
        </w:tc>
        <w:tc>
          <w:tcPr>
            <w:tcW w:w="2835" w:type="dxa"/>
            <w:vMerge w:val="restart"/>
            <w:tcBorders>
              <w:left w:val="single" w:sz="4" w:space="0" w:color="auto"/>
              <w:right w:val="single" w:sz="4" w:space="0" w:color="auto"/>
            </w:tcBorders>
          </w:tcPr>
          <w:p w:rsidR="00B43F14" w:rsidRPr="00B43F14" w:rsidRDefault="00B43F14" w:rsidP="00B43F14">
            <w:pPr>
              <w:widowControl/>
              <w:autoSpaceDE w:val="0"/>
              <w:autoSpaceDN w:val="0"/>
              <w:adjustRightInd w:val="0"/>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Мероприятие 4. </w:t>
            </w:r>
          </w:p>
          <w:p w:rsidR="00B43F14" w:rsidRPr="00B43F14" w:rsidRDefault="00B43F14" w:rsidP="00B43F14">
            <w:pPr>
              <w:widowControl/>
              <w:autoSpaceDE w:val="0"/>
              <w:autoSpaceDN w:val="0"/>
              <w:adjustRightInd w:val="0"/>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Проведение капитального ремонта, технического переоснащения и благоустройства территорий учреждений в сфере молодежной политики</w:t>
            </w:r>
          </w:p>
        </w:tc>
        <w:tc>
          <w:tcPr>
            <w:tcW w:w="70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Комитет по физической культуре, спорту и работе с молодежью Администрации </w:t>
            </w:r>
            <w:r w:rsidRPr="00B43F14">
              <w:rPr>
                <w:rFonts w:ascii="Arial" w:eastAsia="Times New Roman" w:hAnsi="Arial" w:cs="Arial"/>
                <w:color w:val="auto"/>
                <w:lang w:bidi="ar-SA"/>
              </w:rPr>
              <w:t>города</w:t>
            </w:r>
            <w:r w:rsidRPr="00B43F14">
              <w:rPr>
                <w:rFonts w:ascii="Arial" w:eastAsia="Calibri" w:hAnsi="Arial" w:cs="Arial"/>
                <w:color w:val="auto"/>
                <w:lang w:eastAsia="en-US" w:bidi="ar-SA"/>
              </w:rPr>
              <w:t xml:space="preserve"> Лобня</w:t>
            </w:r>
          </w:p>
        </w:tc>
        <w:tc>
          <w:tcPr>
            <w:tcW w:w="1560"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c>
          <w:tcPr>
            <w:tcW w:w="533"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rPr>
          <w:trHeight w:val="33"/>
        </w:trPr>
        <w:tc>
          <w:tcPr>
            <w:tcW w:w="533"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1.5</w:t>
            </w:r>
          </w:p>
        </w:tc>
        <w:tc>
          <w:tcPr>
            <w:tcW w:w="2835"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Мероприятие 5</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Расходы на обеспечение деятельности (оказание </w:t>
            </w:r>
            <w:r w:rsidRPr="00B43F14">
              <w:rPr>
                <w:rFonts w:ascii="Arial" w:eastAsia="Calibri" w:hAnsi="Arial" w:cs="Arial"/>
                <w:color w:val="auto"/>
                <w:lang w:eastAsia="en-US" w:bidi="ar-SA"/>
              </w:rPr>
              <w:lastRenderedPageBreak/>
              <w:t>услуг) муниципальных учреждений в сфере молодежной политики</w:t>
            </w:r>
          </w:p>
        </w:tc>
        <w:tc>
          <w:tcPr>
            <w:tcW w:w="70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2020-2024 годы</w:t>
            </w:r>
          </w:p>
        </w:tc>
        <w:tc>
          <w:tcPr>
            <w:tcW w:w="2127"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4 011,0</w:t>
            </w:r>
          </w:p>
        </w:tc>
        <w:tc>
          <w:tcPr>
            <w:tcW w:w="1068"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17 997,9</w:t>
            </w:r>
          </w:p>
        </w:tc>
        <w:tc>
          <w:tcPr>
            <w:tcW w:w="881"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3 599,9</w:t>
            </w:r>
          </w:p>
        </w:tc>
        <w:tc>
          <w:tcPr>
            <w:tcW w:w="881"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3 599,5</w:t>
            </w:r>
          </w:p>
        </w:tc>
        <w:tc>
          <w:tcPr>
            <w:tcW w:w="851"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3 599,5</w:t>
            </w:r>
          </w:p>
        </w:tc>
        <w:tc>
          <w:tcPr>
            <w:tcW w:w="992"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3 599,5</w:t>
            </w:r>
          </w:p>
        </w:tc>
        <w:tc>
          <w:tcPr>
            <w:tcW w:w="889"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3 599,5</w:t>
            </w:r>
          </w:p>
        </w:tc>
        <w:tc>
          <w:tcPr>
            <w:tcW w:w="141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Комитет по физической культуре, спорту и </w:t>
            </w:r>
            <w:r w:rsidRPr="00B43F14">
              <w:rPr>
                <w:rFonts w:ascii="Arial" w:eastAsia="Calibri" w:hAnsi="Arial" w:cs="Arial"/>
                <w:color w:val="auto"/>
                <w:lang w:eastAsia="en-US" w:bidi="ar-SA"/>
              </w:rPr>
              <w:lastRenderedPageBreak/>
              <w:t xml:space="preserve">работе с молодежью Администрации </w:t>
            </w:r>
            <w:r w:rsidRPr="00B43F14">
              <w:rPr>
                <w:rFonts w:ascii="Arial" w:eastAsia="Times New Roman" w:hAnsi="Arial" w:cs="Arial"/>
                <w:color w:val="auto"/>
                <w:lang w:bidi="ar-SA"/>
              </w:rPr>
              <w:t>города</w:t>
            </w:r>
            <w:r w:rsidRPr="00B43F14">
              <w:rPr>
                <w:rFonts w:ascii="Arial" w:eastAsia="Calibri" w:hAnsi="Arial" w:cs="Arial"/>
                <w:color w:val="auto"/>
                <w:lang w:eastAsia="en-US" w:bidi="ar-SA"/>
              </w:rPr>
              <w:t xml:space="preserve"> Лобня</w:t>
            </w:r>
          </w:p>
        </w:tc>
        <w:tc>
          <w:tcPr>
            <w:tcW w:w="1560" w:type="dxa"/>
            <w:vMerge w:val="restart"/>
            <w:tcBorders>
              <w:top w:val="single" w:sz="4" w:space="0" w:color="auto"/>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Средства бюджета </w:t>
            </w:r>
            <w:r w:rsidRPr="00B43F14">
              <w:rPr>
                <w:rFonts w:ascii="Arial" w:eastAsia="Calibri" w:hAnsi="Arial" w:cs="Arial"/>
                <w:color w:val="auto"/>
                <w:lang w:eastAsia="en-US" w:bidi="ar-SA"/>
              </w:rPr>
              <w:lastRenderedPageBreak/>
              <w:t>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4 011,0</w:t>
            </w:r>
          </w:p>
        </w:tc>
        <w:tc>
          <w:tcPr>
            <w:tcW w:w="1068"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17 997,9</w:t>
            </w:r>
          </w:p>
        </w:tc>
        <w:tc>
          <w:tcPr>
            <w:tcW w:w="881"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3 599,9</w:t>
            </w:r>
          </w:p>
        </w:tc>
        <w:tc>
          <w:tcPr>
            <w:tcW w:w="881"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3 599,5</w:t>
            </w:r>
          </w:p>
        </w:tc>
        <w:tc>
          <w:tcPr>
            <w:tcW w:w="851"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3 599,5</w:t>
            </w:r>
          </w:p>
        </w:tc>
        <w:tc>
          <w:tcPr>
            <w:tcW w:w="992"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3 599,5</w:t>
            </w:r>
          </w:p>
        </w:tc>
        <w:tc>
          <w:tcPr>
            <w:tcW w:w="889"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3 599,5</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w:t>
            </w:r>
          </w:p>
        </w:tc>
        <w:tc>
          <w:tcPr>
            <w:tcW w:w="2835"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Основное мероприятие </w:t>
            </w:r>
            <w:r w:rsidRPr="00B43F14">
              <w:rPr>
                <w:rFonts w:ascii="Arial" w:eastAsia="Calibri" w:hAnsi="Arial" w:cs="Arial"/>
                <w:color w:val="auto"/>
                <w:lang w:val="en-US" w:eastAsia="en-US" w:bidi="ar-SA"/>
              </w:rPr>
              <w:t>E</w:t>
            </w:r>
            <w:r w:rsidRPr="00B43F14">
              <w:rPr>
                <w:rFonts w:ascii="Arial" w:eastAsia="Calibri" w:hAnsi="Arial" w:cs="Arial"/>
                <w:color w:val="auto"/>
                <w:lang w:eastAsia="en-US" w:bidi="ar-SA"/>
              </w:rPr>
              <w:t>8.</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Федеральный проект «Социальная активность».</w:t>
            </w:r>
          </w:p>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2020-2024 годы</w:t>
            </w: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Комитет по физической культуре, спорту и работе с молодежью Администрации </w:t>
            </w:r>
            <w:r w:rsidRPr="00B43F14">
              <w:rPr>
                <w:rFonts w:ascii="Arial" w:eastAsia="Times New Roman" w:hAnsi="Arial" w:cs="Arial"/>
                <w:color w:val="auto"/>
                <w:lang w:bidi="ar-SA"/>
              </w:rPr>
              <w:t>города</w:t>
            </w:r>
            <w:r w:rsidRPr="00B43F14">
              <w:rPr>
                <w:rFonts w:ascii="Arial" w:eastAsia="Calibri" w:hAnsi="Arial" w:cs="Arial"/>
                <w:color w:val="auto"/>
                <w:lang w:eastAsia="en-US" w:bidi="ar-SA"/>
              </w:rPr>
              <w:t xml:space="preserve"> Лобня</w:t>
            </w:r>
          </w:p>
        </w:tc>
        <w:tc>
          <w:tcPr>
            <w:tcW w:w="1560"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2.1</w:t>
            </w:r>
          </w:p>
        </w:tc>
        <w:tc>
          <w:tcPr>
            <w:tcW w:w="2835" w:type="dxa"/>
            <w:vMerge w:val="restart"/>
          </w:tcPr>
          <w:p w:rsidR="00B43F14" w:rsidRPr="00B43F14" w:rsidRDefault="00B43F14" w:rsidP="00B43F14">
            <w:pPr>
              <w:widowControl/>
              <w:autoSpaceDE w:val="0"/>
              <w:autoSpaceDN w:val="0"/>
              <w:adjustRightInd w:val="0"/>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Мероприятие 1.</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Создание условий для развития наставничества, поддержки </w:t>
            </w:r>
            <w:r w:rsidRPr="00B43F14">
              <w:rPr>
                <w:rFonts w:ascii="Arial" w:eastAsia="Calibri" w:hAnsi="Arial" w:cs="Arial"/>
                <w:color w:val="auto"/>
                <w:lang w:eastAsia="en-US" w:bidi="ar-SA"/>
              </w:rPr>
              <w:lastRenderedPageBreak/>
              <w:t>общественных инициатив и проектов, в том числе в сфере добровольчества (волонтерства)</w:t>
            </w:r>
          </w:p>
        </w:tc>
        <w:tc>
          <w:tcPr>
            <w:tcW w:w="708"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2020-2024 годы</w:t>
            </w: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Комитет по физической культуре, спорту и работе с молодежью </w:t>
            </w:r>
            <w:r w:rsidRPr="00B43F14">
              <w:rPr>
                <w:rFonts w:ascii="Arial" w:eastAsia="Calibri" w:hAnsi="Arial" w:cs="Arial"/>
                <w:color w:val="auto"/>
                <w:lang w:eastAsia="en-US" w:bidi="ar-SA"/>
              </w:rPr>
              <w:lastRenderedPageBreak/>
              <w:t xml:space="preserve">Администрации </w:t>
            </w:r>
            <w:r w:rsidRPr="00B43F14">
              <w:rPr>
                <w:rFonts w:ascii="Arial" w:eastAsia="Times New Roman" w:hAnsi="Arial" w:cs="Arial"/>
                <w:color w:val="auto"/>
                <w:lang w:bidi="ar-SA"/>
              </w:rPr>
              <w:t>города</w:t>
            </w:r>
            <w:r w:rsidRPr="00B43F14">
              <w:rPr>
                <w:rFonts w:ascii="Arial" w:eastAsia="Calibri" w:hAnsi="Arial" w:cs="Arial"/>
                <w:color w:val="auto"/>
                <w:lang w:eastAsia="en-US" w:bidi="ar-SA"/>
              </w:rPr>
              <w:t xml:space="preserve"> Лобня</w:t>
            </w:r>
          </w:p>
        </w:tc>
        <w:tc>
          <w:tcPr>
            <w:tcW w:w="1560"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2.2</w:t>
            </w:r>
          </w:p>
        </w:tc>
        <w:tc>
          <w:tcPr>
            <w:tcW w:w="2835" w:type="dxa"/>
            <w:vMerge w:val="restart"/>
          </w:tcPr>
          <w:p w:rsidR="00B43F14" w:rsidRPr="00B43F14" w:rsidRDefault="00B43F14" w:rsidP="00B43F14">
            <w:pPr>
              <w:widowControl/>
              <w:autoSpaceDE w:val="0"/>
              <w:autoSpaceDN w:val="0"/>
              <w:adjustRightInd w:val="0"/>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Мероприятие 2.</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Формирование эффективной системы выявления, поддержки и развития способностей и талантов у детей и молодежи</w:t>
            </w:r>
          </w:p>
        </w:tc>
        <w:tc>
          <w:tcPr>
            <w:tcW w:w="708" w:type="dxa"/>
            <w:vMerge w:val="restart"/>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2020-2024 годы</w:t>
            </w: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Комитет по физической культуре, спорту и работе с молодежью Администрации </w:t>
            </w:r>
            <w:r w:rsidRPr="00B43F14">
              <w:rPr>
                <w:rFonts w:ascii="Arial" w:eastAsia="Times New Roman" w:hAnsi="Arial" w:cs="Arial"/>
                <w:color w:val="auto"/>
                <w:lang w:bidi="ar-SA"/>
              </w:rPr>
              <w:t>города</w:t>
            </w:r>
            <w:r w:rsidRPr="00B43F14">
              <w:rPr>
                <w:rFonts w:ascii="Arial" w:eastAsia="Calibri" w:hAnsi="Arial" w:cs="Arial"/>
                <w:color w:val="auto"/>
                <w:lang w:eastAsia="en-US" w:bidi="ar-SA"/>
              </w:rPr>
              <w:t xml:space="preserve"> Лобня</w:t>
            </w:r>
          </w:p>
        </w:tc>
        <w:tc>
          <w:tcPr>
            <w:tcW w:w="1560"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blPrEx>
          <w:tblBorders>
            <w:insideH w:val="none" w:sz="0" w:space="0" w:color="auto"/>
          </w:tblBorders>
        </w:tblPrEx>
        <w:tc>
          <w:tcPr>
            <w:tcW w:w="533"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560" w:type="dxa"/>
            <w:vMerge/>
            <w:tcBorders>
              <w:left w:val="single" w:sz="4" w:space="0" w:color="auto"/>
              <w:bottom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rPr>
          <w:trHeight w:val="203"/>
        </w:trPr>
        <w:tc>
          <w:tcPr>
            <w:tcW w:w="4076" w:type="dxa"/>
            <w:gridSpan w:val="3"/>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ВСЕГО по подпрограмме</w:t>
            </w:r>
          </w:p>
        </w:tc>
        <w:tc>
          <w:tcPr>
            <w:tcW w:w="2127" w:type="dxa"/>
            <w:tcBorders>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Итого </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4 851,0</w:t>
            </w:r>
          </w:p>
        </w:tc>
        <w:tc>
          <w:tcPr>
            <w:tcW w:w="1068"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22 037,9</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4 439,9</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85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889"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1418"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  </w:t>
            </w:r>
          </w:p>
        </w:tc>
        <w:tc>
          <w:tcPr>
            <w:tcW w:w="1560"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rPr>
          <w:trHeight w:val="423"/>
        </w:trPr>
        <w:tc>
          <w:tcPr>
            <w:tcW w:w="4076" w:type="dxa"/>
            <w:gridSpan w:val="3"/>
            <w:vMerge/>
            <w:tcBorders>
              <w:lef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rPr>
          <w:trHeight w:val="20"/>
        </w:trPr>
        <w:tc>
          <w:tcPr>
            <w:tcW w:w="4076" w:type="dxa"/>
            <w:gridSpan w:val="3"/>
            <w:vMerge/>
            <w:tcBorders>
              <w:lef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Средства бюджета </w:t>
            </w:r>
            <w:r w:rsidRPr="00B43F14">
              <w:rPr>
                <w:rFonts w:ascii="Arial" w:eastAsia="Calibri" w:hAnsi="Arial" w:cs="Arial"/>
                <w:color w:val="auto"/>
                <w:lang w:eastAsia="en-US" w:bidi="ar-SA"/>
              </w:rPr>
              <w:lastRenderedPageBreak/>
              <w:t>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lastRenderedPageBreak/>
              <w:t>4 851,0</w:t>
            </w:r>
          </w:p>
        </w:tc>
        <w:tc>
          <w:tcPr>
            <w:tcW w:w="1068"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bCs/>
                <w:color w:val="auto"/>
                <w:lang w:eastAsia="en-US" w:bidi="ar-SA"/>
              </w:rPr>
            </w:pPr>
            <w:r w:rsidRPr="00B43F14">
              <w:rPr>
                <w:rFonts w:ascii="Arial" w:eastAsia="Calibri" w:hAnsi="Arial" w:cs="Arial"/>
                <w:bCs/>
                <w:color w:val="auto"/>
                <w:lang w:eastAsia="en-US" w:bidi="ar-SA"/>
              </w:rPr>
              <w:t>22 037,9</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4 439,9</w:t>
            </w:r>
          </w:p>
        </w:tc>
        <w:tc>
          <w:tcPr>
            <w:tcW w:w="88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851"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992"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889"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4 399,5</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D9593D">
        <w:trPr>
          <w:trHeight w:val="281"/>
        </w:trPr>
        <w:tc>
          <w:tcPr>
            <w:tcW w:w="4076" w:type="dxa"/>
            <w:gridSpan w:val="3"/>
            <w:vMerge/>
            <w:tcBorders>
              <w:lef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2127"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Внебюджетные средства</w:t>
            </w:r>
          </w:p>
        </w:tc>
        <w:tc>
          <w:tcPr>
            <w:tcW w:w="1276"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b/>
                <w:bCs/>
                <w:color w:val="auto"/>
                <w:lang w:eastAsia="en-US" w:bidi="ar-SA"/>
              </w:rPr>
            </w:pPr>
          </w:p>
        </w:tc>
        <w:tc>
          <w:tcPr>
            <w:tcW w:w="1560"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bl>
    <w:p w:rsidR="00B43F14" w:rsidRPr="00B43F14" w:rsidRDefault="00B43F14" w:rsidP="00B43F14">
      <w:pPr>
        <w:widowControl/>
        <w:spacing w:line="259" w:lineRule="auto"/>
        <w:rPr>
          <w:rFonts w:ascii="Arial" w:eastAsia="Calibri" w:hAnsi="Arial" w:cs="Arial"/>
          <w:color w:val="auto"/>
          <w:lang w:eastAsia="en-US" w:bidi="ar-SA"/>
        </w:rPr>
      </w:pPr>
    </w:p>
    <w:p w:rsidR="00B43F14" w:rsidRPr="00B43F14" w:rsidRDefault="00B43F14" w:rsidP="00B43F14">
      <w:pPr>
        <w:autoSpaceDE w:val="0"/>
        <w:autoSpaceDN w:val="0"/>
        <w:ind w:left="8931"/>
        <w:contextualSpacing/>
        <w:jc w:val="both"/>
        <w:rPr>
          <w:rFonts w:ascii="Arial" w:eastAsia="Calibri" w:hAnsi="Arial" w:cs="Arial"/>
          <w:color w:val="auto"/>
          <w:lang w:bidi="ar-SA"/>
        </w:rPr>
        <w:sectPr w:rsidR="00B43F14" w:rsidRPr="00B43F14" w:rsidSect="00B43F14">
          <w:pgSz w:w="16838" w:h="11906" w:orient="landscape"/>
          <w:pgMar w:top="1134" w:right="567" w:bottom="1134" w:left="1134" w:header="720" w:footer="720" w:gutter="0"/>
          <w:cols w:space="720"/>
          <w:docGrid w:linePitch="600" w:charSpace="32768"/>
        </w:sect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lastRenderedPageBreak/>
        <w:t>Приложение 5</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к постановлению </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Главы городского округа Лобня</w:t>
      </w:r>
    </w:p>
    <w:p w:rsidR="00A1198A" w:rsidRPr="00B43F14" w:rsidRDefault="00A1198A" w:rsidP="00A1198A">
      <w:pPr>
        <w:jc w:val="right"/>
        <w:rPr>
          <w:rFonts w:ascii="Arial" w:hAnsi="Arial" w:cs="Arial"/>
          <w:bCs/>
        </w:rPr>
      </w:pPr>
      <w:r w:rsidRPr="00B43F14">
        <w:rPr>
          <w:rFonts w:ascii="Arial" w:hAnsi="Arial" w:cs="Arial"/>
          <w:bCs/>
        </w:rPr>
        <w:t>от 09.03.2021 № 276</w:t>
      </w:r>
    </w:p>
    <w:p w:rsidR="00B43F14" w:rsidRPr="00B43F14" w:rsidRDefault="00B43F14" w:rsidP="00A1198A">
      <w:pPr>
        <w:autoSpaceDE w:val="0"/>
        <w:autoSpaceDN w:val="0"/>
        <w:ind w:left="8931"/>
        <w:contextualSpacing/>
        <w:jc w:val="right"/>
        <w:rPr>
          <w:rFonts w:ascii="Arial" w:eastAsia="Calibri" w:hAnsi="Arial" w:cs="Arial"/>
          <w:color w:val="auto"/>
          <w:lang w:bidi="ar-SA"/>
        </w:r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Приложение 7</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к постановлению </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Главы городского округа Лобня</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от   27.12.2019   №   1866</w:t>
      </w:r>
    </w:p>
    <w:p w:rsidR="00B43F14" w:rsidRPr="00B43F14" w:rsidRDefault="00B43F14" w:rsidP="00B43F14">
      <w:pPr>
        <w:widowControl/>
        <w:spacing w:after="160" w:line="259" w:lineRule="auto"/>
        <w:rPr>
          <w:rFonts w:ascii="Arial" w:eastAsia="Calibri" w:hAnsi="Arial" w:cs="Arial"/>
          <w:color w:val="auto"/>
          <w:lang w:eastAsia="en-US" w:bidi="ar-SA"/>
        </w:rPr>
      </w:pPr>
    </w:p>
    <w:p w:rsidR="00B43F14" w:rsidRPr="00B43F14" w:rsidRDefault="00A1198A"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bidi="ar-SA"/>
        </w:rPr>
        <w:t>Паспорт подпрограммы</w:t>
      </w:r>
      <w:r w:rsidR="00B43F14" w:rsidRPr="00B43F14">
        <w:rPr>
          <w:rFonts w:ascii="Arial" w:eastAsia="Times New Roman" w:hAnsi="Arial" w:cs="Arial"/>
          <w:color w:val="auto"/>
          <w:lang w:bidi="ar-SA"/>
        </w:rPr>
        <w:t xml:space="preserve"> № 5 «Обеспечивающая подпрограмма»</w:t>
      </w:r>
    </w:p>
    <w:p w:rsidR="00B43F14" w:rsidRPr="00B43F14" w:rsidRDefault="00B43F14" w:rsidP="00B43F14">
      <w:pPr>
        <w:autoSpaceDE w:val="0"/>
        <w:autoSpaceDN w:val="0"/>
        <w:adjustRightInd w:val="0"/>
        <w:jc w:val="both"/>
        <w:rPr>
          <w:rFonts w:ascii="Arial" w:eastAsia="Times New Roman" w:hAnsi="Arial" w:cs="Arial"/>
          <w:color w:val="auto"/>
          <w:lang w:bidi="ar-SA"/>
        </w:rPr>
      </w:pPr>
    </w:p>
    <w:tbl>
      <w:tblPr>
        <w:tblW w:w="1438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73"/>
        <w:gridCol w:w="1843"/>
        <w:gridCol w:w="2693"/>
        <w:gridCol w:w="1418"/>
        <w:gridCol w:w="1559"/>
        <w:gridCol w:w="1559"/>
        <w:gridCol w:w="1276"/>
        <w:gridCol w:w="1134"/>
        <w:gridCol w:w="1134"/>
      </w:tblGrid>
      <w:tr w:rsidR="00B43F14" w:rsidRPr="00B43F14" w:rsidTr="00B43F14">
        <w:tc>
          <w:tcPr>
            <w:tcW w:w="1773"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Муниципальный заказчик подпрограммы</w:t>
            </w:r>
          </w:p>
        </w:tc>
        <w:tc>
          <w:tcPr>
            <w:tcW w:w="12616" w:type="dxa"/>
            <w:gridSpan w:val="8"/>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Администрация городского округа Лобня</w:t>
            </w:r>
          </w:p>
        </w:tc>
      </w:tr>
      <w:tr w:rsidR="00B43F14" w:rsidRPr="00B43F14" w:rsidTr="00B43F14">
        <w:tc>
          <w:tcPr>
            <w:tcW w:w="1773" w:type="dxa"/>
            <w:vMerge w:val="restart"/>
            <w:tcBorders>
              <w:top w:val="single" w:sz="4" w:space="0" w:color="auto"/>
              <w:left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Главный распорядитель бюджетных средств</w:t>
            </w:r>
          </w:p>
        </w:tc>
        <w:tc>
          <w:tcPr>
            <w:tcW w:w="2693" w:type="dxa"/>
            <w:vMerge w:val="restart"/>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Источник финансирования</w:t>
            </w:r>
          </w:p>
        </w:tc>
        <w:tc>
          <w:tcPr>
            <w:tcW w:w="8080" w:type="dxa"/>
            <w:gridSpan w:val="6"/>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Расходы (тыс. рублей)</w:t>
            </w:r>
          </w:p>
        </w:tc>
      </w:tr>
      <w:tr w:rsidR="00B43F14" w:rsidRPr="00B43F14" w:rsidTr="00B43F14">
        <w:tc>
          <w:tcPr>
            <w:tcW w:w="1773" w:type="dxa"/>
            <w:vMerge/>
            <w:tcBorders>
              <w:left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1418"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2020 год</w:t>
            </w:r>
          </w:p>
        </w:tc>
        <w:tc>
          <w:tcPr>
            <w:tcW w:w="1559"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2021 год</w:t>
            </w:r>
          </w:p>
        </w:tc>
        <w:tc>
          <w:tcPr>
            <w:tcW w:w="1559"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2022 год</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2023 год</w:t>
            </w:r>
          </w:p>
        </w:tc>
        <w:tc>
          <w:tcPr>
            <w:tcW w:w="1134"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val="en-US" w:eastAsia="en-US" w:bidi="ar-SA"/>
              </w:rPr>
              <w:t>20</w:t>
            </w:r>
            <w:r w:rsidRPr="00B43F14">
              <w:rPr>
                <w:rFonts w:ascii="Arial" w:eastAsia="Times New Roman" w:hAnsi="Arial" w:cs="Arial"/>
                <w:color w:val="auto"/>
                <w:lang w:eastAsia="en-US" w:bidi="ar-SA"/>
              </w:rPr>
              <w:t>24</w:t>
            </w:r>
            <w:r w:rsidRPr="00B43F14">
              <w:rPr>
                <w:rFonts w:ascii="Arial" w:eastAsia="Times New Roman" w:hAnsi="Arial" w:cs="Arial"/>
                <w:color w:val="auto"/>
                <w:lang w:val="en-US" w:eastAsia="en-US" w:bidi="ar-SA"/>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Итого</w:t>
            </w:r>
          </w:p>
        </w:tc>
      </w:tr>
      <w:tr w:rsidR="00B43F14" w:rsidRPr="00B43F14" w:rsidTr="00B43F14">
        <w:tc>
          <w:tcPr>
            <w:tcW w:w="1773" w:type="dxa"/>
            <w:vMerge/>
            <w:tcBorders>
              <w:left w:val="single" w:sz="4" w:space="0" w:color="auto"/>
              <w:right w:val="single" w:sz="4" w:space="0" w:color="auto"/>
            </w:tcBorders>
            <w:vAlign w:val="center"/>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p>
        </w:tc>
        <w:tc>
          <w:tcPr>
            <w:tcW w:w="1843" w:type="dxa"/>
            <w:vMerge w:val="restart"/>
            <w:tcBorders>
              <w:top w:val="single" w:sz="4" w:space="0" w:color="auto"/>
              <w:left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Администрация городского округа Лобня Московская область</w:t>
            </w:r>
          </w:p>
        </w:tc>
        <w:tc>
          <w:tcPr>
            <w:tcW w:w="2693"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городского округа Лобня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eastAsia="en-US" w:bidi="ar-SA"/>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eastAsia="en-US" w:bidi="ar-SA"/>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eastAsia="en-US" w:bidi="ar-SA"/>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eastAsia="en-US" w:bidi="ar-SA"/>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autoSpaceDE w:val="0"/>
              <w:autoSpaceDN w:val="0"/>
              <w:adjustRightInd w:val="0"/>
              <w:jc w:val="center"/>
              <w:rPr>
                <w:rFonts w:ascii="Arial" w:eastAsia="Times New Roman" w:hAnsi="Arial" w:cs="Arial"/>
                <w:color w:val="auto"/>
                <w:lang w:bidi="ar-SA"/>
              </w:rPr>
            </w:pPr>
            <w:r w:rsidRPr="00B43F14">
              <w:rPr>
                <w:rFonts w:ascii="Arial" w:eastAsia="Times New Roman" w:hAnsi="Arial" w:cs="Arial"/>
                <w:color w:val="auto"/>
                <w:lang w:eastAsia="en-US" w:bidi="ar-SA"/>
              </w:rPr>
              <w:t>0</w:t>
            </w:r>
          </w:p>
        </w:tc>
        <w:tc>
          <w:tcPr>
            <w:tcW w:w="1134"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r>
      <w:tr w:rsidR="00B43F14" w:rsidRPr="00B43F14" w:rsidTr="00B43F14">
        <w:tc>
          <w:tcPr>
            <w:tcW w:w="1773" w:type="dxa"/>
            <w:vMerge/>
            <w:tcBorders>
              <w:left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1843" w:type="dxa"/>
            <w:vMerge/>
            <w:tcBorders>
              <w:left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559"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559"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134"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134"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r>
      <w:tr w:rsidR="00B43F14" w:rsidRPr="00B43F14" w:rsidTr="00B43F14">
        <w:tc>
          <w:tcPr>
            <w:tcW w:w="1773" w:type="dxa"/>
            <w:vMerge/>
            <w:tcBorders>
              <w:left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1843" w:type="dxa"/>
            <w:vMerge/>
            <w:tcBorders>
              <w:left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6 159,0</w:t>
            </w:r>
          </w:p>
        </w:tc>
        <w:tc>
          <w:tcPr>
            <w:tcW w:w="1559"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jc w:val="center"/>
              <w:rPr>
                <w:rFonts w:ascii="Arial" w:eastAsia="Times New Roman" w:hAnsi="Arial" w:cs="Arial"/>
                <w:color w:val="auto"/>
                <w:lang w:val="en-US" w:bidi="ar-SA"/>
              </w:rPr>
            </w:pPr>
            <w:r w:rsidRPr="00B43F14">
              <w:rPr>
                <w:rFonts w:ascii="Arial" w:eastAsia="Times New Roman" w:hAnsi="Arial" w:cs="Arial"/>
                <w:color w:val="auto"/>
                <w:lang w:bidi="ar-SA"/>
              </w:rPr>
              <w:t>8 136</w:t>
            </w:r>
            <w:r w:rsidRPr="00B43F14">
              <w:rPr>
                <w:rFonts w:ascii="Arial" w:eastAsia="Times New Roman" w:hAnsi="Arial" w:cs="Arial"/>
                <w:color w:val="auto"/>
                <w:lang w:val="en-US" w:bidi="ar-SA"/>
              </w:rPr>
              <w:t>,0</w:t>
            </w:r>
          </w:p>
        </w:tc>
        <w:tc>
          <w:tcPr>
            <w:tcW w:w="1559"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jc w:val="center"/>
              <w:rPr>
                <w:rFonts w:ascii="Arial" w:eastAsia="Times New Roman" w:hAnsi="Arial" w:cs="Arial"/>
                <w:color w:val="auto"/>
                <w:lang w:val="en-US" w:bidi="ar-SA"/>
              </w:rPr>
            </w:pPr>
            <w:r w:rsidRPr="00B43F14">
              <w:rPr>
                <w:rFonts w:ascii="Arial" w:eastAsia="Times New Roman" w:hAnsi="Arial" w:cs="Arial"/>
                <w:color w:val="auto"/>
                <w:lang w:val="en-US" w:bidi="ar-SA"/>
              </w:rPr>
              <w:t>6</w:t>
            </w:r>
            <w:r w:rsidRPr="00B43F14">
              <w:rPr>
                <w:rFonts w:ascii="Arial" w:eastAsia="Times New Roman" w:hAnsi="Arial" w:cs="Arial"/>
                <w:color w:val="auto"/>
                <w:lang w:bidi="ar-SA"/>
              </w:rPr>
              <w:t xml:space="preserve"> 822</w:t>
            </w:r>
            <w:r w:rsidRPr="00B43F14">
              <w:rPr>
                <w:rFonts w:ascii="Arial" w:eastAsia="Times New Roman" w:hAnsi="Arial" w:cs="Arial"/>
                <w:color w:val="auto"/>
                <w:lang w:val="en-US" w:bidi="ar-SA"/>
              </w:rPr>
              <w:t>,0</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6 202,0</w:t>
            </w:r>
          </w:p>
        </w:tc>
        <w:tc>
          <w:tcPr>
            <w:tcW w:w="1134"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6 202,0</w:t>
            </w:r>
          </w:p>
        </w:tc>
        <w:tc>
          <w:tcPr>
            <w:tcW w:w="1134"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Calibri" w:hAnsi="Arial" w:cs="Arial"/>
                <w:color w:val="auto"/>
                <w:lang w:eastAsia="en-US" w:bidi="ar-SA"/>
              </w:rPr>
              <w:t>33 521,0</w:t>
            </w:r>
          </w:p>
        </w:tc>
      </w:tr>
      <w:tr w:rsidR="00B43F14" w:rsidRPr="00B43F14" w:rsidTr="00B43F14">
        <w:tc>
          <w:tcPr>
            <w:tcW w:w="1773" w:type="dxa"/>
            <w:vMerge/>
            <w:tcBorders>
              <w:left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1843" w:type="dxa"/>
            <w:vMerge/>
            <w:tcBorders>
              <w:left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559"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559"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134"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c>
          <w:tcPr>
            <w:tcW w:w="1134"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center"/>
              <w:rPr>
                <w:rFonts w:ascii="Arial" w:eastAsia="Times New Roman" w:hAnsi="Arial" w:cs="Arial"/>
                <w:color w:val="auto"/>
                <w:lang w:eastAsia="en-US" w:bidi="ar-SA"/>
              </w:rPr>
            </w:pPr>
            <w:r w:rsidRPr="00B43F14">
              <w:rPr>
                <w:rFonts w:ascii="Arial" w:eastAsia="Times New Roman" w:hAnsi="Arial" w:cs="Arial"/>
                <w:color w:val="auto"/>
                <w:lang w:eastAsia="en-US" w:bidi="ar-SA"/>
              </w:rPr>
              <w:t>0</w:t>
            </w:r>
          </w:p>
        </w:tc>
      </w:tr>
      <w:tr w:rsidR="00B43F14" w:rsidRPr="00B43F14" w:rsidTr="00B43F14">
        <w:tc>
          <w:tcPr>
            <w:tcW w:w="1773"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1843"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jc w:val="both"/>
              <w:rPr>
                <w:rFonts w:ascii="Arial" w:eastAsia="Times New Roman" w:hAnsi="Arial" w:cs="Arial"/>
                <w:color w:val="auto"/>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Всего:</w:t>
            </w:r>
          </w:p>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lastRenderedPageBreak/>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lastRenderedPageBreak/>
              <w:t>6 159,0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val="en-US" w:bidi="ar-SA"/>
              </w:rPr>
            </w:pPr>
            <w:r w:rsidRPr="00B43F14">
              <w:rPr>
                <w:rFonts w:ascii="Arial" w:eastAsia="Times New Roman" w:hAnsi="Arial" w:cs="Arial"/>
                <w:color w:val="auto"/>
                <w:lang w:bidi="ar-SA"/>
              </w:rPr>
              <w:t>8 136</w:t>
            </w:r>
            <w:r w:rsidRPr="00B43F14">
              <w:rPr>
                <w:rFonts w:ascii="Arial" w:eastAsia="Times New Roman" w:hAnsi="Arial" w:cs="Arial"/>
                <w:color w:val="auto"/>
                <w:lang w:val="en-US" w:bidi="ar-SA"/>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val="en-US" w:bidi="ar-SA"/>
              </w:rPr>
            </w:pPr>
            <w:r w:rsidRPr="00B43F14">
              <w:rPr>
                <w:rFonts w:ascii="Arial" w:eastAsia="Times New Roman" w:hAnsi="Arial" w:cs="Arial"/>
                <w:color w:val="auto"/>
                <w:lang w:val="en-US" w:bidi="ar-SA"/>
              </w:rPr>
              <w:t>6</w:t>
            </w:r>
            <w:r w:rsidRPr="00B43F14">
              <w:rPr>
                <w:rFonts w:ascii="Arial" w:eastAsia="Times New Roman" w:hAnsi="Arial" w:cs="Arial"/>
                <w:color w:val="auto"/>
                <w:lang w:bidi="ar-SA"/>
              </w:rPr>
              <w:t xml:space="preserve"> 822</w:t>
            </w:r>
            <w:r w:rsidRPr="00B43F14">
              <w:rPr>
                <w:rFonts w:ascii="Arial" w:eastAsia="Times New Roman" w:hAnsi="Arial" w:cs="Arial"/>
                <w:color w:val="auto"/>
                <w:lang w:val="en-US" w:bidi="ar-SA"/>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6 202,0</w:t>
            </w:r>
          </w:p>
        </w:tc>
        <w:tc>
          <w:tcPr>
            <w:tcW w:w="1134"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Calibri" w:hAnsi="Arial" w:cs="Arial"/>
                <w:color w:val="auto"/>
                <w:lang w:eastAsia="en-US" w:bidi="ar-SA"/>
              </w:rPr>
              <w:t>33 521,0</w:t>
            </w:r>
          </w:p>
        </w:tc>
      </w:tr>
    </w:tbl>
    <w:p w:rsidR="00B43F14" w:rsidRPr="00B43F14" w:rsidRDefault="00B43F14" w:rsidP="00B43F14">
      <w:pPr>
        <w:autoSpaceDE w:val="0"/>
        <w:autoSpaceDN w:val="0"/>
        <w:ind w:left="8931"/>
        <w:contextualSpacing/>
        <w:jc w:val="both"/>
        <w:rPr>
          <w:rFonts w:ascii="Arial" w:eastAsia="Calibri" w:hAnsi="Arial" w:cs="Arial"/>
          <w:color w:val="auto"/>
          <w:lang w:bidi="ar-SA"/>
        </w:rPr>
        <w:sectPr w:rsidR="00B43F14" w:rsidRPr="00B43F14">
          <w:pgSz w:w="16838" w:h="11906" w:orient="landscape"/>
          <w:pgMar w:top="1134" w:right="850" w:bottom="1134" w:left="1701" w:header="720" w:footer="720" w:gutter="0"/>
          <w:cols w:space="720"/>
          <w:docGrid w:linePitch="600" w:charSpace="32768"/>
        </w:sect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lastRenderedPageBreak/>
        <w:t xml:space="preserve">Приложение 6 </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к постановлению </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Главы городского округа Лобня</w:t>
      </w:r>
    </w:p>
    <w:p w:rsidR="00A1198A" w:rsidRPr="00B43F14" w:rsidRDefault="00A1198A" w:rsidP="00A1198A">
      <w:pPr>
        <w:jc w:val="right"/>
        <w:rPr>
          <w:rFonts w:ascii="Arial" w:hAnsi="Arial" w:cs="Arial"/>
          <w:bCs/>
        </w:rPr>
      </w:pPr>
      <w:r w:rsidRPr="00B43F14">
        <w:rPr>
          <w:rFonts w:ascii="Arial" w:hAnsi="Arial" w:cs="Arial"/>
          <w:bCs/>
        </w:rPr>
        <w:t>от 09.03.2021 № 276</w:t>
      </w:r>
    </w:p>
    <w:p w:rsidR="00B43F14" w:rsidRPr="00B43F14" w:rsidRDefault="00B43F14" w:rsidP="00A1198A">
      <w:pPr>
        <w:autoSpaceDE w:val="0"/>
        <w:autoSpaceDN w:val="0"/>
        <w:ind w:left="8931"/>
        <w:contextualSpacing/>
        <w:jc w:val="right"/>
        <w:rPr>
          <w:rFonts w:ascii="Arial" w:eastAsia="Calibri" w:hAnsi="Arial" w:cs="Arial"/>
          <w:color w:val="auto"/>
          <w:lang w:bidi="ar-SA"/>
        </w:r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Приложение 8</w:t>
      </w:r>
    </w:p>
    <w:p w:rsidR="00A1198A"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 xml:space="preserve">к постановлению </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Главы городского округа Лобня</w:t>
      </w:r>
    </w:p>
    <w:p w:rsidR="00B43F14" w:rsidRPr="00B43F14" w:rsidRDefault="00B43F14" w:rsidP="00A1198A">
      <w:pPr>
        <w:autoSpaceDE w:val="0"/>
        <w:autoSpaceDN w:val="0"/>
        <w:ind w:left="8931"/>
        <w:contextualSpacing/>
        <w:jc w:val="right"/>
        <w:rPr>
          <w:rFonts w:ascii="Arial" w:eastAsia="Calibri" w:hAnsi="Arial" w:cs="Arial"/>
          <w:color w:val="auto"/>
          <w:lang w:bidi="ar-SA"/>
        </w:rPr>
      </w:pPr>
      <w:r w:rsidRPr="00B43F14">
        <w:rPr>
          <w:rFonts w:ascii="Arial" w:eastAsia="Calibri" w:hAnsi="Arial" w:cs="Arial"/>
          <w:color w:val="auto"/>
          <w:lang w:bidi="ar-SA"/>
        </w:rPr>
        <w:t>от   27.12.2019   №   1866</w:t>
      </w:r>
    </w:p>
    <w:p w:rsidR="00B43F14" w:rsidRPr="00B43F14" w:rsidRDefault="00B43F14" w:rsidP="00B43F14">
      <w:pPr>
        <w:widowControl/>
        <w:spacing w:line="259" w:lineRule="auto"/>
        <w:jc w:val="center"/>
        <w:rPr>
          <w:rFonts w:ascii="Arial" w:eastAsia="Calibri" w:hAnsi="Arial" w:cs="Arial"/>
          <w:color w:val="auto"/>
          <w:lang w:eastAsia="en-US" w:bidi="ar-SA"/>
        </w:rPr>
      </w:pPr>
    </w:p>
    <w:p w:rsidR="00B43F14" w:rsidRPr="00B43F14" w:rsidRDefault="00B43F14" w:rsidP="00B43F14">
      <w:pPr>
        <w:widowControl/>
        <w:spacing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Перечень мероприятий</w:t>
      </w:r>
    </w:p>
    <w:p w:rsidR="00B43F14" w:rsidRPr="00B43F14" w:rsidRDefault="00B43F14" w:rsidP="00B43F14">
      <w:pPr>
        <w:widowControl/>
        <w:spacing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подпрограммы 5 «Обеспечивающая подпрограмма»</w:t>
      </w:r>
    </w:p>
    <w:p w:rsidR="00B43F14" w:rsidRPr="00B43F14" w:rsidRDefault="00B43F14" w:rsidP="00B43F14">
      <w:pPr>
        <w:widowControl/>
        <w:spacing w:after="160" w:line="259" w:lineRule="auto"/>
        <w:rPr>
          <w:rFonts w:ascii="Arial" w:eastAsia="Calibri" w:hAnsi="Arial" w:cs="Arial"/>
          <w:color w:val="auto"/>
          <w:lang w:eastAsia="en-US" w:bidi="ar-SA"/>
        </w:rPr>
      </w:pPr>
    </w:p>
    <w:tbl>
      <w:tblPr>
        <w:tblW w:w="1559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2"/>
        <w:gridCol w:w="2835"/>
        <w:gridCol w:w="708"/>
        <w:gridCol w:w="2127"/>
        <w:gridCol w:w="1276"/>
        <w:gridCol w:w="1068"/>
        <w:gridCol w:w="881"/>
        <w:gridCol w:w="881"/>
        <w:gridCol w:w="851"/>
        <w:gridCol w:w="992"/>
        <w:gridCol w:w="889"/>
        <w:gridCol w:w="1418"/>
        <w:gridCol w:w="1276"/>
      </w:tblGrid>
      <w:tr w:rsidR="00B43F14" w:rsidRPr="00B43F14" w:rsidTr="00B43F14">
        <w:tc>
          <w:tcPr>
            <w:tcW w:w="392"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bookmarkStart w:id="5" w:name="_GoBack"/>
            <w:r w:rsidRPr="00B43F14">
              <w:rPr>
                <w:rFonts w:ascii="Arial" w:eastAsia="Calibri" w:hAnsi="Arial" w:cs="Arial"/>
                <w:color w:val="auto"/>
                <w:lang w:eastAsia="en-US" w:bidi="ar-SA"/>
              </w:rPr>
              <w:t>№ п/п</w:t>
            </w:r>
          </w:p>
        </w:tc>
        <w:tc>
          <w:tcPr>
            <w:tcW w:w="2835"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Мероприятия</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программы</w:t>
            </w:r>
          </w:p>
        </w:tc>
        <w:tc>
          <w:tcPr>
            <w:tcW w:w="708" w:type="dxa"/>
            <w:vMerge w:val="restart"/>
            <w:tcBorders>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Сроки исполнения мероприятий</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Источники финансирования</w:t>
            </w:r>
          </w:p>
        </w:tc>
        <w:tc>
          <w:tcPr>
            <w:tcW w:w="1276" w:type="dxa"/>
            <w:vMerge w:val="restart"/>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Объём финансирования  мероприятия в 2019 году</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(тыс. руб.)</w:t>
            </w:r>
          </w:p>
        </w:tc>
        <w:tc>
          <w:tcPr>
            <w:tcW w:w="1068"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Всего</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(тыс. руб.)</w:t>
            </w:r>
          </w:p>
        </w:tc>
        <w:tc>
          <w:tcPr>
            <w:tcW w:w="4494" w:type="dxa"/>
            <w:gridSpan w:val="5"/>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Объем финансирования по годам</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(тыс. руб.)</w:t>
            </w:r>
          </w:p>
        </w:tc>
        <w:tc>
          <w:tcPr>
            <w:tcW w:w="1418"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Ответственный за выполнение мероприятия программы</w:t>
            </w:r>
          </w:p>
        </w:tc>
        <w:tc>
          <w:tcPr>
            <w:tcW w:w="1276" w:type="dxa"/>
            <w:vMerge w:val="restart"/>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Результаты выполнения мероприятий программы</w:t>
            </w:r>
          </w:p>
        </w:tc>
      </w:tr>
      <w:tr w:rsidR="00B43F14" w:rsidRPr="00B43F14" w:rsidTr="00B43F14">
        <w:trPr>
          <w:cantSplit/>
          <w:trHeight w:val="86"/>
        </w:trPr>
        <w:tc>
          <w:tcPr>
            <w:tcW w:w="392"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068"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881"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2020</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881"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2021</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851"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2022</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992"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2023</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889" w:type="dxa"/>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2024</w:t>
            </w:r>
          </w:p>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год</w:t>
            </w:r>
          </w:p>
        </w:tc>
        <w:tc>
          <w:tcPr>
            <w:tcW w:w="1418"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rPr>
          <w:trHeight w:val="30"/>
        </w:trPr>
        <w:tc>
          <w:tcPr>
            <w:tcW w:w="392"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w:t>
            </w:r>
          </w:p>
        </w:tc>
        <w:tc>
          <w:tcPr>
            <w:tcW w:w="2835"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w:t>
            </w:r>
          </w:p>
        </w:tc>
        <w:tc>
          <w:tcPr>
            <w:tcW w:w="708"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w:t>
            </w:r>
          </w:p>
        </w:tc>
        <w:tc>
          <w:tcPr>
            <w:tcW w:w="2127"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4</w:t>
            </w:r>
          </w:p>
        </w:tc>
        <w:tc>
          <w:tcPr>
            <w:tcW w:w="1276"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5</w:t>
            </w:r>
          </w:p>
        </w:tc>
        <w:tc>
          <w:tcPr>
            <w:tcW w:w="1068"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6</w:t>
            </w:r>
          </w:p>
        </w:tc>
        <w:tc>
          <w:tcPr>
            <w:tcW w:w="881"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7</w:t>
            </w:r>
          </w:p>
        </w:tc>
        <w:tc>
          <w:tcPr>
            <w:tcW w:w="881"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8</w:t>
            </w:r>
          </w:p>
        </w:tc>
        <w:tc>
          <w:tcPr>
            <w:tcW w:w="851"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9</w:t>
            </w:r>
          </w:p>
        </w:tc>
        <w:tc>
          <w:tcPr>
            <w:tcW w:w="992"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10</w:t>
            </w:r>
          </w:p>
        </w:tc>
        <w:tc>
          <w:tcPr>
            <w:tcW w:w="889"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11</w:t>
            </w:r>
          </w:p>
        </w:tc>
        <w:tc>
          <w:tcPr>
            <w:tcW w:w="1418"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12</w:t>
            </w:r>
          </w:p>
        </w:tc>
        <w:tc>
          <w:tcPr>
            <w:tcW w:w="1276" w:type="dxa"/>
            <w:tcBorders>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13</w:t>
            </w:r>
          </w:p>
        </w:tc>
      </w:tr>
      <w:tr w:rsidR="00B43F14" w:rsidRPr="00B43F14" w:rsidTr="00B43F14">
        <w:tc>
          <w:tcPr>
            <w:tcW w:w="392"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w:t>
            </w:r>
          </w:p>
        </w:tc>
        <w:tc>
          <w:tcPr>
            <w:tcW w:w="2835"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 xml:space="preserve">Основное мероприятие 3 «Осуществление первичного воинского учета на территориях, </w:t>
            </w:r>
            <w:r w:rsidRPr="00B43F14">
              <w:rPr>
                <w:rFonts w:ascii="Arial" w:eastAsia="Calibri" w:hAnsi="Arial" w:cs="Arial"/>
                <w:color w:val="auto"/>
                <w:lang w:eastAsia="en-US" w:bidi="ar-SA"/>
              </w:rPr>
              <w:lastRenderedPageBreak/>
              <w:t>где отсутствуют военные комиссариаты»</w:t>
            </w:r>
          </w:p>
        </w:tc>
        <w:tc>
          <w:tcPr>
            <w:tcW w:w="70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lastRenderedPageBreak/>
              <w:t>2020-2024 годы</w:t>
            </w: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5 687,0</w:t>
            </w:r>
          </w:p>
        </w:tc>
        <w:tc>
          <w:tcPr>
            <w:tcW w:w="106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30 856,0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6 156,0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1418" w:type="dxa"/>
            <w:vMerge w:val="restart"/>
          </w:tcPr>
          <w:p w:rsidR="00B43F14" w:rsidRPr="00B43F14" w:rsidRDefault="00B43F14" w:rsidP="00B43F14">
            <w:pPr>
              <w:autoSpaceDE w:val="0"/>
              <w:autoSpaceDN w:val="0"/>
              <w:rPr>
                <w:rFonts w:ascii="Arial" w:eastAsia="Times New Roman" w:hAnsi="Arial" w:cs="Arial"/>
                <w:color w:val="auto"/>
                <w:lang w:bidi="ar-SA"/>
              </w:rPr>
            </w:pPr>
            <w:r w:rsidRPr="00B43F14">
              <w:rPr>
                <w:rFonts w:ascii="Arial" w:eastAsia="Times New Roman" w:hAnsi="Arial" w:cs="Arial"/>
                <w:color w:val="auto"/>
                <w:lang w:bidi="ar-SA"/>
              </w:rPr>
              <w:t>Администрация городского округа Лобня</w:t>
            </w:r>
          </w:p>
        </w:tc>
        <w:tc>
          <w:tcPr>
            <w:tcW w:w="1276"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5 687,0</w:t>
            </w:r>
          </w:p>
        </w:tc>
        <w:tc>
          <w:tcPr>
            <w:tcW w:w="106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30 856,0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6 156,0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Внебюджетные средства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3.1</w:t>
            </w:r>
          </w:p>
        </w:tc>
        <w:tc>
          <w:tcPr>
            <w:tcW w:w="2835"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Осуществление первичного воинского учета на территориях, где отсутствуют военные комиссариаты</w:t>
            </w:r>
          </w:p>
        </w:tc>
        <w:tc>
          <w:tcPr>
            <w:tcW w:w="708" w:type="dxa"/>
            <w:vMerge w:val="restart"/>
            <w:tcBorders>
              <w:top w:val="single" w:sz="4" w:space="0" w:color="auto"/>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5 687,0</w:t>
            </w:r>
          </w:p>
        </w:tc>
        <w:tc>
          <w:tcPr>
            <w:tcW w:w="106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30 856,0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6 156,0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1418"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Администрация городского округа Лобня</w:t>
            </w:r>
          </w:p>
        </w:tc>
        <w:tc>
          <w:tcPr>
            <w:tcW w:w="1276" w:type="dxa"/>
            <w:vMerge w:val="restart"/>
            <w:tcBorders>
              <w:top w:val="single" w:sz="4" w:space="0" w:color="auto"/>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5"/>
        </w:trPr>
        <w:tc>
          <w:tcPr>
            <w:tcW w:w="392"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5 687,0</w:t>
            </w:r>
          </w:p>
        </w:tc>
        <w:tc>
          <w:tcPr>
            <w:tcW w:w="106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30 856,0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6 156,0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6 175,0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Внебюджетные средства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w:t>
            </w:r>
          </w:p>
        </w:tc>
        <w:tc>
          <w:tcPr>
            <w:tcW w:w="2835"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 xml:space="preserve">Основное мероприятие 04 «Корректировка списков кандидатов в присяжные заседатели федеральных судов </w:t>
            </w:r>
            <w:r w:rsidRPr="00B43F14">
              <w:rPr>
                <w:rFonts w:ascii="Arial" w:eastAsia="Times New Roman" w:hAnsi="Arial" w:cs="Arial"/>
                <w:color w:val="auto"/>
                <w:lang w:bidi="ar-SA"/>
              </w:rPr>
              <w:lastRenderedPageBreak/>
              <w:t>общей юрисдикции в Российской Федерации»</w:t>
            </w:r>
          </w:p>
        </w:tc>
        <w:tc>
          <w:tcPr>
            <w:tcW w:w="70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Times New Roman"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707,0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647,0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27,0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27,0</w:t>
            </w:r>
          </w:p>
        </w:tc>
        <w:tc>
          <w:tcPr>
            <w:tcW w:w="1418"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 xml:space="preserve">Администрация городского </w:t>
            </w:r>
            <w:r w:rsidRPr="00B43F14">
              <w:rPr>
                <w:rFonts w:ascii="Arial" w:eastAsia="Times New Roman" w:hAnsi="Arial" w:cs="Arial"/>
                <w:color w:val="auto"/>
                <w:lang w:bidi="ar-SA"/>
              </w:rPr>
              <w:lastRenderedPageBreak/>
              <w:t>округа Лобня</w:t>
            </w:r>
          </w:p>
        </w:tc>
        <w:tc>
          <w:tcPr>
            <w:tcW w:w="1276"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федерального бюджета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707,0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647,0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27,0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27,0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Внебюджетные средства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4.1</w:t>
            </w:r>
          </w:p>
        </w:tc>
        <w:tc>
          <w:tcPr>
            <w:tcW w:w="2835"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Составление (изменение) списков кандидатов в присяжные заседатели федеральных судов общей юрисдикции в Российской Федерации</w:t>
            </w:r>
          </w:p>
        </w:tc>
        <w:tc>
          <w:tcPr>
            <w:tcW w:w="70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Times New Roman"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707,0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647,0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27,0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27,0</w:t>
            </w:r>
          </w:p>
        </w:tc>
        <w:tc>
          <w:tcPr>
            <w:tcW w:w="1418"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Администрация городского округа Лобня</w:t>
            </w:r>
          </w:p>
        </w:tc>
        <w:tc>
          <w:tcPr>
            <w:tcW w:w="1276"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федерального бюджета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707,0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647,0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27,0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27,0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Внебюджетные средства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6</w:t>
            </w:r>
          </w:p>
        </w:tc>
        <w:tc>
          <w:tcPr>
            <w:tcW w:w="2835"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Основное мероприятие 6 Подготовка и проведение Всероссийской переписи населения</w:t>
            </w:r>
          </w:p>
        </w:tc>
        <w:tc>
          <w:tcPr>
            <w:tcW w:w="70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Times New Roman"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1 958,0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1 958,0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Администрация городского округа Лобня</w:t>
            </w:r>
          </w:p>
        </w:tc>
        <w:tc>
          <w:tcPr>
            <w:tcW w:w="1276"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 xml:space="preserve">Средства </w:t>
            </w:r>
            <w:r w:rsidRPr="00B43F14">
              <w:rPr>
                <w:rFonts w:ascii="Arial" w:eastAsia="Times New Roman" w:hAnsi="Arial" w:cs="Arial"/>
                <w:color w:val="auto"/>
                <w:lang w:eastAsia="en-US" w:bidi="ar-SA"/>
              </w:rPr>
              <w:lastRenderedPageBreak/>
              <w:t>бюджета Московской области</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федерального бюджета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1 958,0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1 958,0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Внебюджетные средства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6.1</w:t>
            </w:r>
          </w:p>
        </w:tc>
        <w:tc>
          <w:tcPr>
            <w:tcW w:w="2835"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Проведение Всероссийской переписи населения 2020 года</w:t>
            </w:r>
          </w:p>
        </w:tc>
        <w:tc>
          <w:tcPr>
            <w:tcW w:w="708" w:type="dxa"/>
            <w:vMerge w:val="restart"/>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Times New Roman"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1 958,0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1 958,0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Times New Roman" w:hAnsi="Arial" w:cs="Arial"/>
                <w:color w:val="auto"/>
                <w:lang w:bidi="ar-SA"/>
              </w:rPr>
              <w:t>Администрация городского округа Лобня</w:t>
            </w:r>
          </w:p>
        </w:tc>
        <w:tc>
          <w:tcPr>
            <w:tcW w:w="1276"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Московской области</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федерального бюджета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1 958,0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1 958,0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835"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708" w:type="dxa"/>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Внебюджетные средства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35" w:type="dxa"/>
            <w:gridSpan w:val="3"/>
            <w:vMerge w:val="restart"/>
            <w:tcBorders>
              <w:left w:val="single" w:sz="4" w:space="0" w:color="auto"/>
            </w:tcBorders>
          </w:tcPr>
          <w:p w:rsidR="00B43F14" w:rsidRPr="00B43F14" w:rsidRDefault="00B43F14" w:rsidP="00B43F14">
            <w:pPr>
              <w:widowControl/>
              <w:spacing w:after="160" w:line="259" w:lineRule="auto"/>
              <w:rPr>
                <w:rFonts w:ascii="Arial" w:eastAsia="Calibri" w:hAnsi="Arial" w:cs="Arial"/>
                <w:b/>
                <w:bCs/>
                <w:color w:val="auto"/>
                <w:lang w:eastAsia="en-US" w:bidi="ar-SA"/>
              </w:rPr>
            </w:pPr>
            <w:r w:rsidRPr="00B43F14">
              <w:rPr>
                <w:rFonts w:ascii="Arial" w:eastAsia="Calibri" w:hAnsi="Arial" w:cs="Arial"/>
                <w:b/>
                <w:bCs/>
                <w:color w:val="auto"/>
                <w:lang w:eastAsia="en-US" w:bidi="ar-SA"/>
              </w:rPr>
              <w:t>ВСЕГО по подпрограмме</w:t>
            </w: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r w:rsidRPr="00B43F14">
              <w:rPr>
                <w:rFonts w:ascii="Arial" w:eastAsia="Calibri" w:hAnsi="Arial" w:cs="Arial"/>
                <w:color w:val="auto"/>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5 687,0</w:t>
            </w:r>
          </w:p>
        </w:tc>
        <w:tc>
          <w:tcPr>
            <w:tcW w:w="106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33 521,0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6 159,0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val="en-US" w:bidi="ar-SA"/>
              </w:rPr>
            </w:pPr>
            <w:r w:rsidRPr="00B43F14">
              <w:rPr>
                <w:rFonts w:ascii="Arial" w:eastAsia="Times New Roman" w:hAnsi="Arial" w:cs="Arial"/>
                <w:color w:val="auto"/>
                <w:lang w:bidi="ar-SA"/>
              </w:rPr>
              <w:t>8 136</w:t>
            </w:r>
            <w:r w:rsidRPr="00B43F14">
              <w:rPr>
                <w:rFonts w:ascii="Arial" w:eastAsia="Times New Roman" w:hAnsi="Arial" w:cs="Arial"/>
                <w:color w:val="auto"/>
                <w:lang w:val="en-US" w:bidi="ar-SA"/>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val="en-US" w:bidi="ar-SA"/>
              </w:rPr>
            </w:pPr>
            <w:r w:rsidRPr="00B43F14">
              <w:rPr>
                <w:rFonts w:ascii="Arial" w:eastAsia="Times New Roman" w:hAnsi="Arial" w:cs="Arial"/>
                <w:color w:val="auto"/>
                <w:lang w:val="en-US" w:bidi="ar-SA"/>
              </w:rPr>
              <w:t>6</w:t>
            </w:r>
            <w:r w:rsidRPr="00B43F14">
              <w:rPr>
                <w:rFonts w:ascii="Arial" w:eastAsia="Times New Roman" w:hAnsi="Arial" w:cs="Arial"/>
                <w:color w:val="auto"/>
                <w:lang w:bidi="ar-SA"/>
              </w:rPr>
              <w:t xml:space="preserve"> 822</w:t>
            </w:r>
            <w:r w:rsidRPr="00B43F14">
              <w:rPr>
                <w:rFonts w:ascii="Arial" w:eastAsia="Times New Roman" w:hAnsi="Arial" w:cs="Arial"/>
                <w:color w:val="auto"/>
                <w:lang w:val="en-US"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6 202,0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6 202,0</w:t>
            </w:r>
          </w:p>
        </w:tc>
        <w:tc>
          <w:tcPr>
            <w:tcW w:w="1418"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val="restart"/>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35" w:type="dxa"/>
            <w:gridSpan w:val="3"/>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бюджета городского округа Лобня</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35" w:type="dxa"/>
            <w:gridSpan w:val="3"/>
            <w:vMerge/>
            <w:tcBorders>
              <w:left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 xml:space="preserve">Средства бюджета </w:t>
            </w:r>
            <w:r w:rsidRPr="00B43F14">
              <w:rPr>
                <w:rFonts w:ascii="Arial" w:eastAsia="Times New Roman" w:hAnsi="Arial" w:cs="Arial"/>
                <w:color w:val="auto"/>
                <w:lang w:eastAsia="en-US" w:bidi="ar-SA"/>
              </w:rPr>
              <w:lastRenderedPageBreak/>
              <w:t>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lastRenderedPageBreak/>
              <w:t>0</w:t>
            </w:r>
          </w:p>
        </w:tc>
        <w:tc>
          <w:tcPr>
            <w:tcW w:w="106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35" w:type="dxa"/>
            <w:gridSpan w:val="3"/>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5 687,0</w:t>
            </w:r>
          </w:p>
        </w:tc>
        <w:tc>
          <w:tcPr>
            <w:tcW w:w="1068" w:type="dxa"/>
            <w:tcBorders>
              <w:top w:val="single" w:sz="4" w:space="0" w:color="auto"/>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33 521,0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6 159,0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val="en-US" w:bidi="ar-SA"/>
              </w:rPr>
            </w:pPr>
            <w:r w:rsidRPr="00B43F14">
              <w:rPr>
                <w:rFonts w:ascii="Arial" w:eastAsia="Times New Roman" w:hAnsi="Arial" w:cs="Arial"/>
                <w:color w:val="auto"/>
                <w:lang w:bidi="ar-SA"/>
              </w:rPr>
              <w:t>8 136</w:t>
            </w:r>
            <w:r w:rsidRPr="00B43F14">
              <w:rPr>
                <w:rFonts w:ascii="Arial" w:eastAsia="Times New Roman" w:hAnsi="Arial" w:cs="Arial"/>
                <w:color w:val="auto"/>
                <w:lang w:val="en-US" w:bidi="ar-SA"/>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val="en-US" w:bidi="ar-SA"/>
              </w:rPr>
              <w:t>6</w:t>
            </w:r>
            <w:r w:rsidRPr="00B43F14">
              <w:rPr>
                <w:rFonts w:ascii="Arial" w:eastAsia="Times New Roman" w:hAnsi="Arial" w:cs="Arial"/>
                <w:color w:val="auto"/>
                <w:lang w:bidi="ar-SA"/>
              </w:rPr>
              <w:t xml:space="preserve"> </w:t>
            </w:r>
            <w:r w:rsidRPr="00B43F14">
              <w:rPr>
                <w:rFonts w:ascii="Arial" w:eastAsia="Times New Roman" w:hAnsi="Arial" w:cs="Arial"/>
                <w:color w:val="auto"/>
                <w:lang w:val="en-US" w:bidi="ar-SA"/>
              </w:rPr>
              <w:t>8</w:t>
            </w:r>
            <w:r w:rsidRPr="00B43F14">
              <w:rPr>
                <w:rFonts w:ascii="Arial" w:eastAsia="Times New Roman" w:hAnsi="Arial" w:cs="Arial"/>
                <w:color w:val="auto"/>
                <w:lang w:bidi="ar-SA"/>
              </w:rPr>
              <w:t>22</w:t>
            </w:r>
            <w:r w:rsidRPr="00B43F14">
              <w:rPr>
                <w:rFonts w:ascii="Arial" w:eastAsia="Times New Roman" w:hAnsi="Arial" w:cs="Arial"/>
                <w:color w:val="auto"/>
                <w:lang w:val="en-US"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6 202,0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B43F14" w:rsidRPr="00B43F14" w:rsidRDefault="00B43F14" w:rsidP="00B43F14">
            <w:pPr>
              <w:widowControl/>
              <w:jc w:val="center"/>
              <w:rPr>
                <w:rFonts w:ascii="Arial" w:eastAsia="Times New Roman" w:hAnsi="Arial" w:cs="Arial"/>
                <w:color w:val="auto"/>
                <w:lang w:bidi="ar-SA"/>
              </w:rPr>
            </w:pPr>
            <w:r w:rsidRPr="00B43F14">
              <w:rPr>
                <w:rFonts w:ascii="Arial" w:eastAsia="Times New Roman" w:hAnsi="Arial" w:cs="Arial"/>
                <w:color w:val="auto"/>
                <w:lang w:bidi="ar-SA"/>
              </w:rPr>
              <w:t>6 202,0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tr w:rsidR="00B43F14" w:rsidRPr="00B43F14" w:rsidTr="00B43F14">
        <w:tblPrEx>
          <w:tblBorders>
            <w:insideH w:val="none" w:sz="0" w:space="0" w:color="auto"/>
          </w:tblBorders>
        </w:tblPrEx>
        <w:trPr>
          <w:trHeight w:val="423"/>
        </w:trPr>
        <w:tc>
          <w:tcPr>
            <w:tcW w:w="3935" w:type="dxa"/>
            <w:gridSpan w:val="3"/>
            <w:vMerge/>
            <w:tcBorders>
              <w:left w:val="single" w:sz="4" w:space="0" w:color="auto"/>
              <w:bottom w:val="single" w:sz="4" w:space="0" w:color="auto"/>
              <w:right w:val="single" w:sz="4" w:space="0" w:color="auto"/>
            </w:tcBorders>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2127" w:type="dxa"/>
            <w:tcBorders>
              <w:top w:val="single" w:sz="4" w:space="0" w:color="auto"/>
              <w:left w:val="single" w:sz="4" w:space="0" w:color="auto"/>
              <w:bottom w:val="single" w:sz="4" w:space="0" w:color="auto"/>
              <w:right w:val="single" w:sz="4" w:space="0" w:color="auto"/>
            </w:tcBorders>
          </w:tcPr>
          <w:p w:rsidR="00B43F14" w:rsidRPr="00B43F14" w:rsidRDefault="00B43F14" w:rsidP="00B43F14">
            <w:pPr>
              <w:autoSpaceDE w:val="0"/>
              <w:autoSpaceDN w:val="0"/>
              <w:adjustRightInd w:val="0"/>
              <w:jc w:val="both"/>
              <w:rPr>
                <w:rFonts w:ascii="Arial" w:eastAsia="Times New Roman" w:hAnsi="Arial" w:cs="Arial"/>
                <w:color w:val="auto"/>
                <w:lang w:eastAsia="en-US" w:bidi="ar-SA"/>
              </w:rPr>
            </w:pPr>
            <w:r w:rsidRPr="00B43F14">
              <w:rPr>
                <w:rFonts w:ascii="Arial" w:eastAsia="Times New Roman" w:hAnsi="Arial" w:cs="Arial"/>
                <w:color w:val="auto"/>
                <w:lang w:eastAsia="en-US" w:bidi="ar-SA"/>
              </w:rPr>
              <w:t>Внебюджетные средства</w:t>
            </w:r>
          </w:p>
        </w:tc>
        <w:tc>
          <w:tcPr>
            <w:tcW w:w="1276"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068"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51"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992" w:type="dxa"/>
            <w:tcBorders>
              <w:top w:val="single" w:sz="4" w:space="0" w:color="auto"/>
              <w:bottom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889" w:type="dxa"/>
            <w:tcBorders>
              <w:top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jc w:val="center"/>
              <w:rPr>
                <w:rFonts w:ascii="Arial" w:eastAsia="Calibri" w:hAnsi="Arial" w:cs="Arial"/>
                <w:color w:val="auto"/>
                <w:lang w:eastAsia="en-US" w:bidi="ar-SA"/>
              </w:rPr>
            </w:pPr>
            <w:r w:rsidRPr="00B43F14">
              <w:rPr>
                <w:rFonts w:ascii="Arial" w:eastAsia="Calibri" w:hAnsi="Arial" w:cs="Arial"/>
                <w:color w:val="auto"/>
                <w:lang w:eastAsia="en-US" w:bidi="ar-SA"/>
              </w:rPr>
              <w:t>0</w:t>
            </w:r>
          </w:p>
        </w:tc>
        <w:tc>
          <w:tcPr>
            <w:tcW w:w="1418"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c>
          <w:tcPr>
            <w:tcW w:w="1276" w:type="dxa"/>
            <w:vMerge/>
            <w:tcBorders>
              <w:left w:val="single" w:sz="4" w:space="0" w:color="auto"/>
              <w:bottom w:val="single" w:sz="4" w:space="0" w:color="auto"/>
              <w:right w:val="single" w:sz="4" w:space="0" w:color="auto"/>
            </w:tcBorders>
            <w:vAlign w:val="center"/>
          </w:tcPr>
          <w:p w:rsidR="00B43F14" w:rsidRPr="00B43F14" w:rsidRDefault="00B43F14" w:rsidP="00B43F14">
            <w:pPr>
              <w:widowControl/>
              <w:spacing w:after="160" w:line="259" w:lineRule="auto"/>
              <w:rPr>
                <w:rFonts w:ascii="Arial" w:eastAsia="Calibri" w:hAnsi="Arial" w:cs="Arial"/>
                <w:color w:val="auto"/>
                <w:lang w:eastAsia="en-US" w:bidi="ar-SA"/>
              </w:rPr>
            </w:pPr>
          </w:p>
        </w:tc>
      </w:tr>
      <w:bookmarkEnd w:id="5"/>
    </w:tbl>
    <w:p w:rsidR="00B43F14" w:rsidRPr="00B43F14" w:rsidRDefault="00B43F14" w:rsidP="00B43F14">
      <w:pPr>
        <w:widowControl/>
        <w:spacing w:after="160" w:line="259" w:lineRule="auto"/>
        <w:rPr>
          <w:rFonts w:ascii="Arial" w:eastAsia="Calibri" w:hAnsi="Arial" w:cs="Arial"/>
          <w:color w:val="auto"/>
          <w:lang w:eastAsia="en-US" w:bidi="ar-SA"/>
        </w:rPr>
      </w:pPr>
    </w:p>
    <w:p w:rsidR="00B43F14" w:rsidRPr="00B43F14" w:rsidRDefault="00B43F14" w:rsidP="00B43F14">
      <w:pPr>
        <w:widowControl/>
        <w:spacing w:line="259" w:lineRule="auto"/>
        <w:rPr>
          <w:rFonts w:ascii="Arial" w:eastAsia="Calibri" w:hAnsi="Arial" w:cs="Arial"/>
          <w:color w:val="auto"/>
          <w:lang w:eastAsia="en-US" w:bidi="ar-SA"/>
        </w:rPr>
      </w:pPr>
    </w:p>
    <w:p w:rsidR="00B43F14" w:rsidRPr="00B43F14" w:rsidRDefault="00B43F14">
      <w:pPr>
        <w:rPr>
          <w:rFonts w:ascii="Arial" w:hAnsi="Arial" w:cs="Arial"/>
        </w:rPr>
      </w:pPr>
    </w:p>
    <w:p w:rsidR="00B43F14" w:rsidRPr="00B43F14" w:rsidRDefault="00B43F14">
      <w:pPr>
        <w:rPr>
          <w:rFonts w:ascii="Arial" w:hAnsi="Arial" w:cs="Arial"/>
        </w:rPr>
      </w:pPr>
    </w:p>
    <w:sectPr w:rsidR="00B43F14" w:rsidRPr="00B43F14" w:rsidSect="00B43F14">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552" w:rsidRDefault="003D1552">
      <w:r>
        <w:separator/>
      </w:r>
    </w:p>
  </w:endnote>
  <w:endnote w:type="continuationSeparator" w:id="0">
    <w:p w:rsidR="003D1552" w:rsidRDefault="003D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9" w:rsidRDefault="00196E89">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196E89" w:rsidRDefault="00196E89">
    <w:pPr>
      <w:pStyle w:val="af"/>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9" w:rsidRDefault="00196E89">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196E89" w:rsidRDefault="00196E89">
    <w:pPr>
      <w:pStyle w:val="af"/>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552" w:rsidRDefault="003D1552">
      <w:r>
        <w:separator/>
      </w:r>
    </w:p>
  </w:footnote>
  <w:footnote w:type="continuationSeparator" w:id="0">
    <w:p w:rsidR="003D1552" w:rsidRDefault="003D1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9" w:rsidRDefault="00196E89">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196E89" w:rsidRDefault="00196E8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9" w:rsidRDefault="00196E89">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196E89" w:rsidRDefault="00196E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5D61"/>
    <w:multiLevelType w:val="multilevel"/>
    <w:tmpl w:val="62DA9B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27E07074"/>
    <w:multiLevelType w:val="multilevel"/>
    <w:tmpl w:val="27E070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CE26F6C"/>
    <w:multiLevelType w:val="multilevel"/>
    <w:tmpl w:val="6CE26F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99"/>
    <w:rsid w:val="000B4175"/>
    <w:rsid w:val="00196E89"/>
    <w:rsid w:val="003D1552"/>
    <w:rsid w:val="00545A99"/>
    <w:rsid w:val="00A1198A"/>
    <w:rsid w:val="00B43F14"/>
    <w:rsid w:val="00BF399D"/>
    <w:rsid w:val="00D95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EB529-C204-4AC6-9183-8EAFC2AB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43F14"/>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43F14"/>
  </w:style>
  <w:style w:type="paragraph" w:styleId="a3">
    <w:name w:val="Balloon Text"/>
    <w:basedOn w:val="a"/>
    <w:link w:val="a4"/>
    <w:uiPriority w:val="99"/>
    <w:semiHidden/>
    <w:qFormat/>
    <w:rsid w:val="00B43F14"/>
    <w:pPr>
      <w:widowControl/>
    </w:pPr>
    <w:rPr>
      <w:rFonts w:ascii="Tahoma" w:eastAsia="Times New Roman" w:hAnsi="Tahoma" w:cs="Tahoma"/>
      <w:color w:val="auto"/>
      <w:sz w:val="16"/>
      <w:szCs w:val="16"/>
      <w:lang w:bidi="ar-SA"/>
    </w:rPr>
  </w:style>
  <w:style w:type="character" w:customStyle="1" w:styleId="a4">
    <w:name w:val="Текст выноски Знак"/>
    <w:basedOn w:val="a0"/>
    <w:link w:val="a3"/>
    <w:uiPriority w:val="99"/>
    <w:semiHidden/>
    <w:qFormat/>
    <w:rsid w:val="00B43F14"/>
    <w:rPr>
      <w:rFonts w:ascii="Tahoma" w:eastAsia="Times New Roman" w:hAnsi="Tahoma" w:cs="Tahoma"/>
      <w:sz w:val="16"/>
      <w:szCs w:val="16"/>
      <w:lang w:eastAsia="ru-RU"/>
    </w:rPr>
  </w:style>
  <w:style w:type="paragraph" w:styleId="2">
    <w:name w:val="Body Text 2"/>
    <w:basedOn w:val="a"/>
    <w:link w:val="20"/>
    <w:rsid w:val="00B43F14"/>
    <w:pPr>
      <w:widowControl/>
      <w:spacing w:after="120" w:line="480" w:lineRule="auto"/>
    </w:pPr>
    <w:rPr>
      <w:rFonts w:ascii="Times New Roman" w:eastAsia="Times New Roman" w:hAnsi="Times New Roman" w:cs="Times New Roman"/>
      <w:color w:val="auto"/>
      <w:lang w:eastAsia="en-US" w:bidi="ar-SA"/>
    </w:rPr>
  </w:style>
  <w:style w:type="character" w:customStyle="1" w:styleId="20">
    <w:name w:val="Основной текст 2 Знак"/>
    <w:basedOn w:val="a0"/>
    <w:link w:val="2"/>
    <w:qFormat/>
    <w:rsid w:val="00B43F14"/>
    <w:rPr>
      <w:rFonts w:ascii="Times New Roman" w:eastAsia="Times New Roman" w:hAnsi="Times New Roman" w:cs="Times New Roman"/>
      <w:sz w:val="24"/>
      <w:szCs w:val="24"/>
    </w:rPr>
  </w:style>
  <w:style w:type="paragraph" w:styleId="a5">
    <w:name w:val="annotation text"/>
    <w:basedOn w:val="a"/>
    <w:link w:val="a6"/>
    <w:qFormat/>
    <w:rsid w:val="00B43F14"/>
    <w:pPr>
      <w:widowControl/>
    </w:pPr>
    <w:rPr>
      <w:rFonts w:ascii="Times New Roman" w:eastAsia="Times New Roman" w:hAnsi="Times New Roman" w:cs="Times New Roman"/>
      <w:color w:val="auto"/>
      <w:sz w:val="20"/>
      <w:szCs w:val="20"/>
      <w:lang w:bidi="ar-SA"/>
    </w:rPr>
  </w:style>
  <w:style w:type="character" w:customStyle="1" w:styleId="a6">
    <w:name w:val="Текст примечания Знак"/>
    <w:basedOn w:val="a0"/>
    <w:link w:val="a5"/>
    <w:rsid w:val="00B43F14"/>
    <w:rPr>
      <w:rFonts w:ascii="Times New Roman" w:eastAsia="Times New Roman" w:hAnsi="Times New Roman" w:cs="Times New Roman"/>
      <w:sz w:val="20"/>
      <w:szCs w:val="20"/>
      <w:lang w:eastAsia="ru-RU"/>
    </w:rPr>
  </w:style>
  <w:style w:type="paragraph" w:styleId="a7">
    <w:name w:val="annotation subject"/>
    <w:basedOn w:val="a5"/>
    <w:next w:val="a5"/>
    <w:link w:val="a8"/>
    <w:rsid w:val="00B43F14"/>
    <w:rPr>
      <w:b/>
      <w:bCs/>
    </w:rPr>
  </w:style>
  <w:style w:type="character" w:customStyle="1" w:styleId="a8">
    <w:name w:val="Тема примечания Знак"/>
    <w:basedOn w:val="a6"/>
    <w:link w:val="a7"/>
    <w:rsid w:val="00B43F14"/>
    <w:rPr>
      <w:rFonts w:ascii="Times New Roman" w:eastAsia="Times New Roman" w:hAnsi="Times New Roman" w:cs="Times New Roman"/>
      <w:b/>
      <w:bCs/>
      <w:sz w:val="20"/>
      <w:szCs w:val="20"/>
      <w:lang w:eastAsia="ru-RU"/>
    </w:rPr>
  </w:style>
  <w:style w:type="paragraph" w:styleId="a9">
    <w:name w:val="header"/>
    <w:basedOn w:val="a"/>
    <w:link w:val="aa"/>
    <w:qFormat/>
    <w:rsid w:val="00B43F14"/>
    <w:pPr>
      <w:widowControl/>
      <w:tabs>
        <w:tab w:val="center" w:pos="4677"/>
        <w:tab w:val="right" w:pos="9355"/>
      </w:tabs>
    </w:pPr>
    <w:rPr>
      <w:rFonts w:ascii="Times New Roman" w:eastAsia="Times New Roman" w:hAnsi="Times New Roman" w:cs="Times New Roman"/>
      <w:color w:val="auto"/>
      <w:lang w:bidi="ar-SA"/>
    </w:rPr>
  </w:style>
  <w:style w:type="character" w:customStyle="1" w:styleId="aa">
    <w:name w:val="Верхний колонтитул Знак"/>
    <w:basedOn w:val="a0"/>
    <w:link w:val="a9"/>
    <w:rsid w:val="00B43F14"/>
    <w:rPr>
      <w:rFonts w:ascii="Times New Roman" w:eastAsia="Times New Roman" w:hAnsi="Times New Roman" w:cs="Times New Roman"/>
      <w:sz w:val="24"/>
      <w:szCs w:val="24"/>
      <w:lang w:eastAsia="ru-RU"/>
    </w:rPr>
  </w:style>
  <w:style w:type="paragraph" w:styleId="ab">
    <w:name w:val="Body Text"/>
    <w:basedOn w:val="a"/>
    <w:link w:val="ac"/>
    <w:qFormat/>
    <w:rsid w:val="00B43F14"/>
    <w:pPr>
      <w:widowControl/>
      <w:jc w:val="both"/>
    </w:pPr>
    <w:rPr>
      <w:rFonts w:ascii="Times New Roman" w:eastAsia="Times New Roman" w:hAnsi="Times New Roman" w:cs="Times New Roman"/>
      <w:color w:val="auto"/>
      <w:sz w:val="26"/>
      <w:lang w:bidi="ar-SA"/>
    </w:rPr>
  </w:style>
  <w:style w:type="character" w:customStyle="1" w:styleId="ac">
    <w:name w:val="Основной текст Знак"/>
    <w:basedOn w:val="a0"/>
    <w:link w:val="ab"/>
    <w:qFormat/>
    <w:rsid w:val="00B43F14"/>
    <w:rPr>
      <w:rFonts w:ascii="Times New Roman" w:eastAsia="Times New Roman" w:hAnsi="Times New Roman" w:cs="Times New Roman"/>
      <w:sz w:val="26"/>
      <w:szCs w:val="24"/>
      <w:lang w:eastAsia="ru-RU"/>
    </w:rPr>
  </w:style>
  <w:style w:type="paragraph" w:styleId="ad">
    <w:name w:val="Body Text Indent"/>
    <w:basedOn w:val="a"/>
    <w:link w:val="ae"/>
    <w:qFormat/>
    <w:rsid w:val="00B43F14"/>
    <w:pPr>
      <w:widowControl/>
      <w:spacing w:after="120"/>
      <w:ind w:left="283"/>
    </w:pPr>
    <w:rPr>
      <w:rFonts w:ascii="Times New Roman" w:eastAsia="Times New Roman" w:hAnsi="Times New Roman" w:cs="Times New Roman"/>
      <w:color w:val="auto"/>
      <w:lang w:eastAsia="en-US" w:bidi="ar-SA"/>
    </w:rPr>
  </w:style>
  <w:style w:type="character" w:customStyle="1" w:styleId="ae">
    <w:name w:val="Основной текст с отступом Знак"/>
    <w:basedOn w:val="a0"/>
    <w:link w:val="ad"/>
    <w:rsid w:val="00B43F14"/>
    <w:rPr>
      <w:rFonts w:ascii="Times New Roman" w:eastAsia="Times New Roman" w:hAnsi="Times New Roman" w:cs="Times New Roman"/>
      <w:sz w:val="24"/>
      <w:szCs w:val="24"/>
    </w:rPr>
  </w:style>
  <w:style w:type="paragraph" w:styleId="af">
    <w:name w:val="footer"/>
    <w:basedOn w:val="a"/>
    <w:link w:val="af0"/>
    <w:qFormat/>
    <w:rsid w:val="00B43F14"/>
    <w:pPr>
      <w:widowControl/>
      <w:tabs>
        <w:tab w:val="center" w:pos="4677"/>
        <w:tab w:val="right" w:pos="9355"/>
      </w:tabs>
    </w:pPr>
    <w:rPr>
      <w:rFonts w:ascii="Times New Roman" w:eastAsia="Times New Roman" w:hAnsi="Times New Roman" w:cs="Times New Roman"/>
      <w:color w:val="auto"/>
      <w:lang w:bidi="ar-SA"/>
    </w:rPr>
  </w:style>
  <w:style w:type="character" w:customStyle="1" w:styleId="af0">
    <w:name w:val="Нижний колонтитул Знак"/>
    <w:basedOn w:val="a0"/>
    <w:link w:val="af"/>
    <w:qFormat/>
    <w:rsid w:val="00B43F14"/>
    <w:rPr>
      <w:rFonts w:ascii="Times New Roman" w:eastAsia="Times New Roman" w:hAnsi="Times New Roman" w:cs="Times New Roman"/>
      <w:sz w:val="24"/>
      <w:szCs w:val="24"/>
      <w:lang w:eastAsia="ru-RU"/>
    </w:rPr>
  </w:style>
  <w:style w:type="paragraph" w:styleId="af1">
    <w:name w:val="Normal (Web)"/>
    <w:basedOn w:val="a"/>
    <w:link w:val="af2"/>
    <w:unhideWhenUsed/>
    <w:rsid w:val="00B43F14"/>
    <w:pPr>
      <w:widowControl/>
      <w:spacing w:before="100" w:beforeAutospacing="1" w:after="100" w:afterAutospacing="1"/>
    </w:pPr>
    <w:rPr>
      <w:rFonts w:ascii="Times New Roman" w:eastAsia="Times New Roman" w:hAnsi="Times New Roman" w:cs="Times New Roman"/>
      <w:color w:val="auto"/>
      <w:lang w:bidi="ar-SA"/>
    </w:rPr>
  </w:style>
  <w:style w:type="character" w:styleId="af3">
    <w:name w:val="FollowedHyperlink"/>
    <w:uiPriority w:val="99"/>
    <w:unhideWhenUsed/>
    <w:rsid w:val="00B43F14"/>
    <w:rPr>
      <w:color w:val="800080"/>
      <w:u w:val="single"/>
    </w:rPr>
  </w:style>
  <w:style w:type="character" w:styleId="af4">
    <w:name w:val="annotation reference"/>
    <w:rsid w:val="00B43F14"/>
    <w:rPr>
      <w:sz w:val="16"/>
      <w:szCs w:val="16"/>
    </w:rPr>
  </w:style>
  <w:style w:type="character" w:styleId="af5">
    <w:name w:val="Hyperlink"/>
    <w:basedOn w:val="a0"/>
    <w:uiPriority w:val="99"/>
    <w:unhideWhenUsed/>
    <w:qFormat/>
    <w:rsid w:val="00B43F14"/>
    <w:rPr>
      <w:color w:val="0000FF"/>
      <w:u w:val="single"/>
    </w:rPr>
  </w:style>
  <w:style w:type="character" w:styleId="af6">
    <w:name w:val="page number"/>
    <w:basedOn w:val="a0"/>
    <w:rsid w:val="00B43F14"/>
  </w:style>
  <w:style w:type="character" w:styleId="af7">
    <w:name w:val="Strong"/>
    <w:qFormat/>
    <w:rsid w:val="00B43F14"/>
    <w:rPr>
      <w:b/>
      <w:bCs/>
    </w:rPr>
  </w:style>
  <w:style w:type="table" w:styleId="af8">
    <w:name w:val="Table Grid"/>
    <w:basedOn w:val="a1"/>
    <w:uiPriority w:val="39"/>
    <w:rsid w:val="00B43F14"/>
    <w:pPr>
      <w:spacing w:after="0" w:line="240" w:lineRule="auto"/>
      <w:ind w:left="4961"/>
    </w:pPr>
    <w:rPr>
      <w:rFonts w:ascii="Arial" w:eastAsia="SimSun" w:hAnsi="Arial" w:cs="Arial"/>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B43F14"/>
    <w:pPr>
      <w:widowControl/>
      <w:ind w:left="720"/>
      <w:contextualSpacing/>
    </w:pPr>
    <w:rPr>
      <w:rFonts w:ascii="Arial" w:eastAsia="Calibri" w:hAnsi="Arial" w:cs="Arial"/>
      <w:color w:val="auto"/>
      <w:lang w:eastAsia="en-US" w:bidi="ar-SA"/>
    </w:rPr>
  </w:style>
  <w:style w:type="character" w:customStyle="1" w:styleId="afa">
    <w:name w:val="Абзац списка Знак"/>
    <w:link w:val="af9"/>
    <w:uiPriority w:val="34"/>
    <w:locked/>
    <w:rsid w:val="00B43F14"/>
    <w:rPr>
      <w:rFonts w:ascii="Arial" w:eastAsia="Calibri" w:hAnsi="Arial" w:cs="Arial"/>
      <w:sz w:val="24"/>
      <w:szCs w:val="24"/>
    </w:rPr>
  </w:style>
  <w:style w:type="character" w:customStyle="1" w:styleId="af2">
    <w:name w:val="Обычный (веб) Знак"/>
    <w:link w:val="af1"/>
    <w:rsid w:val="00B43F14"/>
    <w:rPr>
      <w:rFonts w:ascii="Times New Roman" w:eastAsia="Times New Roman" w:hAnsi="Times New Roman" w:cs="Times New Roman"/>
      <w:sz w:val="24"/>
      <w:szCs w:val="24"/>
      <w:lang w:eastAsia="ru-RU"/>
    </w:rPr>
  </w:style>
  <w:style w:type="paragraph" w:customStyle="1" w:styleId="ConsPlusNormal">
    <w:name w:val="ConsPlusNormal"/>
    <w:qFormat/>
    <w:rsid w:val="00B43F1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b">
    <w:name w:val="Гипертекстовая ссылка"/>
    <w:qFormat/>
    <w:rsid w:val="00B43F14"/>
    <w:rPr>
      <w:color w:val="008000"/>
    </w:rPr>
  </w:style>
  <w:style w:type="paragraph" w:customStyle="1" w:styleId="afc">
    <w:name w:val="Нормальный (таблица)"/>
    <w:basedOn w:val="a"/>
    <w:next w:val="a"/>
    <w:qFormat/>
    <w:rsid w:val="00B43F14"/>
    <w:pPr>
      <w:autoSpaceDE w:val="0"/>
      <w:autoSpaceDN w:val="0"/>
      <w:adjustRightInd w:val="0"/>
      <w:jc w:val="both"/>
    </w:pPr>
    <w:rPr>
      <w:rFonts w:ascii="Arial" w:eastAsia="Times New Roman" w:hAnsi="Arial" w:cs="Times New Roman"/>
      <w:color w:val="auto"/>
      <w:lang w:bidi="ar-SA"/>
    </w:rPr>
  </w:style>
  <w:style w:type="paragraph" w:customStyle="1" w:styleId="afd">
    <w:name w:val="Прижатый влево"/>
    <w:basedOn w:val="a"/>
    <w:next w:val="a"/>
    <w:qFormat/>
    <w:rsid w:val="00B43F14"/>
    <w:pPr>
      <w:autoSpaceDE w:val="0"/>
      <w:autoSpaceDN w:val="0"/>
      <w:adjustRightInd w:val="0"/>
    </w:pPr>
    <w:rPr>
      <w:rFonts w:ascii="Arial" w:eastAsia="Times New Roman" w:hAnsi="Arial" w:cs="Times New Roman"/>
      <w:color w:val="auto"/>
      <w:lang w:bidi="ar-SA"/>
    </w:rPr>
  </w:style>
  <w:style w:type="paragraph" w:customStyle="1" w:styleId="afe">
    <w:name w:val="Содержимое таблицы"/>
    <w:basedOn w:val="a"/>
    <w:qFormat/>
    <w:rsid w:val="00B43F14"/>
    <w:pPr>
      <w:suppressLineNumbers/>
      <w:suppressAutoHyphens/>
    </w:pPr>
    <w:rPr>
      <w:rFonts w:ascii="Arial" w:eastAsia="SimSun" w:hAnsi="Arial" w:cs="Mangal"/>
      <w:color w:val="auto"/>
      <w:kern w:val="1"/>
      <w:sz w:val="20"/>
      <w:lang w:eastAsia="hi-IN" w:bidi="hi-IN"/>
    </w:rPr>
  </w:style>
  <w:style w:type="paragraph" w:styleId="aff">
    <w:name w:val="No Spacing"/>
    <w:uiPriority w:val="1"/>
    <w:qFormat/>
    <w:rsid w:val="00B43F14"/>
    <w:pPr>
      <w:spacing w:after="0" w:line="240" w:lineRule="auto"/>
    </w:pPr>
    <w:rPr>
      <w:rFonts w:ascii="Calibri" w:eastAsia="Calibri" w:hAnsi="Calibri" w:cs="Times New Roman"/>
    </w:rPr>
  </w:style>
  <w:style w:type="character" w:customStyle="1" w:styleId="aff0">
    <w:name w:val="Основной текст_"/>
    <w:link w:val="21"/>
    <w:uiPriority w:val="99"/>
    <w:qFormat/>
    <w:rsid w:val="00B43F14"/>
    <w:rPr>
      <w:sz w:val="17"/>
      <w:szCs w:val="17"/>
      <w:shd w:val="clear" w:color="auto" w:fill="FFFFFF"/>
    </w:rPr>
  </w:style>
  <w:style w:type="paragraph" w:customStyle="1" w:styleId="21">
    <w:name w:val="Основной текст2"/>
    <w:basedOn w:val="a"/>
    <w:link w:val="aff0"/>
    <w:uiPriority w:val="99"/>
    <w:qFormat/>
    <w:rsid w:val="00B43F14"/>
    <w:pPr>
      <w:shd w:val="clear" w:color="auto" w:fill="FFFFFF"/>
      <w:spacing w:line="202" w:lineRule="exact"/>
      <w:ind w:hanging="540"/>
    </w:pPr>
    <w:rPr>
      <w:rFonts w:asciiTheme="minorHAnsi" w:eastAsiaTheme="minorHAnsi" w:hAnsiTheme="minorHAnsi" w:cstheme="minorBidi"/>
      <w:color w:val="auto"/>
      <w:sz w:val="17"/>
      <w:szCs w:val="17"/>
      <w:lang w:eastAsia="en-US" w:bidi="ar-SA"/>
    </w:rPr>
  </w:style>
  <w:style w:type="paragraph" w:customStyle="1" w:styleId="10">
    <w:name w:val="Абзац списка1"/>
    <w:basedOn w:val="a"/>
    <w:link w:val="ListParagraphChar1"/>
    <w:qFormat/>
    <w:rsid w:val="00B43F14"/>
    <w:pPr>
      <w:widowControl/>
      <w:spacing w:after="200" w:line="276" w:lineRule="auto"/>
      <w:ind w:left="720"/>
      <w:contextualSpacing/>
    </w:pPr>
    <w:rPr>
      <w:rFonts w:ascii="Calibri" w:eastAsia="Times New Roman" w:hAnsi="Calibri" w:cs="Times New Roman"/>
      <w:color w:val="auto"/>
      <w:sz w:val="22"/>
      <w:szCs w:val="22"/>
      <w:lang w:eastAsia="en-US" w:bidi="ar-SA"/>
    </w:rPr>
  </w:style>
  <w:style w:type="character" w:customStyle="1" w:styleId="ListParagraphChar1">
    <w:name w:val="List Paragraph Char1"/>
    <w:link w:val="10"/>
    <w:qFormat/>
    <w:locked/>
    <w:rsid w:val="00B43F14"/>
    <w:rPr>
      <w:rFonts w:ascii="Calibri" w:eastAsia="Times New Roman" w:hAnsi="Calibri" w:cs="Times New Roman"/>
    </w:rPr>
  </w:style>
  <w:style w:type="paragraph" w:customStyle="1" w:styleId="ConsPlusCell">
    <w:name w:val="ConsPlusCell"/>
    <w:qFormat/>
    <w:rsid w:val="00B43F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B43F14"/>
  </w:style>
  <w:style w:type="character" w:customStyle="1" w:styleId="aff1">
    <w:name w:val="Знак Знак"/>
    <w:qFormat/>
    <w:locked/>
    <w:rsid w:val="00B43F14"/>
    <w:rPr>
      <w:rFonts w:eastAsia="Times New Roman"/>
      <w:sz w:val="24"/>
      <w:lang w:val="ru-RU" w:eastAsia="ru-RU"/>
    </w:rPr>
  </w:style>
  <w:style w:type="paragraph" w:customStyle="1" w:styleId="ConsPlusNonformat">
    <w:name w:val="ConsPlusNonformat"/>
    <w:uiPriority w:val="99"/>
    <w:rsid w:val="00B43F1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B43F14"/>
    <w:pPr>
      <w:widowControl w:val="0"/>
      <w:autoSpaceDE w:val="0"/>
      <w:autoSpaceDN w:val="0"/>
      <w:spacing w:after="0" w:line="240" w:lineRule="auto"/>
    </w:pPr>
    <w:rPr>
      <w:rFonts w:ascii="Calibri" w:eastAsia="Times New Roman" w:hAnsi="Calibri" w:cs="Calibri"/>
      <w:b/>
      <w:szCs w:val="20"/>
      <w:lang w:eastAsia="ru-RU"/>
    </w:rPr>
  </w:style>
  <w:style w:type="table" w:customStyle="1" w:styleId="11">
    <w:name w:val="Сетка таблицы1"/>
    <w:basedOn w:val="a1"/>
    <w:rsid w:val="00B43F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Абзац списка2"/>
    <w:basedOn w:val="a"/>
    <w:qFormat/>
    <w:rsid w:val="00B43F14"/>
    <w:pPr>
      <w:widowControl/>
      <w:spacing w:after="200" w:line="276" w:lineRule="auto"/>
      <w:ind w:left="720"/>
      <w:contextualSpacing/>
    </w:pPr>
    <w:rPr>
      <w:rFonts w:ascii="Calibri" w:eastAsia="Times New Roman" w:hAnsi="Calibri" w:cs="Times New Roman"/>
      <w:color w:val="auto"/>
      <w:sz w:val="22"/>
      <w:szCs w:val="22"/>
      <w:lang w:eastAsia="en-US" w:bidi="ar-SA"/>
    </w:rPr>
  </w:style>
  <w:style w:type="character" w:customStyle="1" w:styleId="a50">
    <w:name w:val="a5"/>
    <w:qFormat/>
    <w:rsid w:val="00B43F14"/>
    <w:rPr>
      <w:rFonts w:ascii="PT Sans" w:hAnsi="PT Sans" w:hint="default"/>
      <w:color w:val="000000"/>
    </w:rPr>
  </w:style>
  <w:style w:type="paragraph" w:customStyle="1" w:styleId="3">
    <w:name w:val="Основной текст3"/>
    <w:basedOn w:val="a"/>
    <w:uiPriority w:val="99"/>
    <w:qFormat/>
    <w:rsid w:val="00B43F14"/>
    <w:pPr>
      <w:widowControl/>
      <w:shd w:val="clear" w:color="auto" w:fill="FFFFFF"/>
      <w:spacing w:before="540" w:after="360" w:line="240" w:lineRule="atLeast"/>
      <w:ind w:hanging="520"/>
    </w:pPr>
    <w:rPr>
      <w:rFonts w:ascii="Times New Roman" w:eastAsia="Times New Roman" w:hAnsi="Times New Roman" w:cs="Times New Roman"/>
      <w:color w:val="auto"/>
      <w:sz w:val="28"/>
      <w:szCs w:val="28"/>
      <w:lang w:eastAsia="en-US" w:bidi="ar-SA"/>
    </w:rPr>
  </w:style>
  <w:style w:type="paragraph" w:customStyle="1" w:styleId="font5">
    <w:name w:val="font5"/>
    <w:basedOn w:val="a"/>
    <w:rsid w:val="00B43F14"/>
    <w:pPr>
      <w:widowControl/>
      <w:spacing w:before="100" w:beforeAutospacing="1" w:after="100" w:afterAutospacing="1"/>
    </w:pPr>
    <w:rPr>
      <w:rFonts w:ascii="Arial" w:eastAsia="Times New Roman" w:hAnsi="Arial" w:cs="Arial"/>
      <w:b/>
      <w:bCs/>
      <w:color w:val="auto"/>
      <w:sz w:val="20"/>
      <w:szCs w:val="20"/>
      <w:lang w:bidi="ar-SA"/>
    </w:rPr>
  </w:style>
  <w:style w:type="paragraph" w:customStyle="1" w:styleId="font6">
    <w:name w:val="font6"/>
    <w:basedOn w:val="a"/>
    <w:qFormat/>
    <w:rsid w:val="00B43F14"/>
    <w:pPr>
      <w:widowControl/>
      <w:spacing w:before="100" w:beforeAutospacing="1" w:after="100" w:afterAutospacing="1"/>
    </w:pPr>
    <w:rPr>
      <w:rFonts w:ascii="Arial" w:eastAsia="Times New Roman" w:hAnsi="Arial" w:cs="Arial"/>
      <w:color w:val="auto"/>
      <w:sz w:val="20"/>
      <w:szCs w:val="20"/>
      <w:lang w:bidi="ar-SA"/>
    </w:rPr>
  </w:style>
  <w:style w:type="paragraph" w:customStyle="1" w:styleId="font7">
    <w:name w:val="font7"/>
    <w:basedOn w:val="a"/>
    <w:rsid w:val="00B43F14"/>
    <w:pPr>
      <w:widowControl/>
      <w:spacing w:before="100" w:beforeAutospacing="1" w:after="100" w:afterAutospacing="1"/>
    </w:pPr>
    <w:rPr>
      <w:rFonts w:ascii="Arial" w:eastAsia="Times New Roman" w:hAnsi="Arial" w:cs="Arial"/>
      <w:b/>
      <w:bCs/>
      <w:sz w:val="20"/>
      <w:szCs w:val="20"/>
      <w:lang w:bidi="ar-SA"/>
    </w:rPr>
  </w:style>
  <w:style w:type="paragraph" w:customStyle="1" w:styleId="font8">
    <w:name w:val="font8"/>
    <w:basedOn w:val="a"/>
    <w:rsid w:val="00B43F14"/>
    <w:pPr>
      <w:widowControl/>
      <w:spacing w:before="100" w:beforeAutospacing="1" w:after="100" w:afterAutospacing="1"/>
    </w:pPr>
    <w:rPr>
      <w:rFonts w:ascii="Arial" w:eastAsia="Times New Roman" w:hAnsi="Arial" w:cs="Arial"/>
      <w:sz w:val="20"/>
      <w:szCs w:val="20"/>
      <w:lang w:bidi="ar-SA"/>
    </w:rPr>
  </w:style>
  <w:style w:type="paragraph" w:customStyle="1" w:styleId="xl65">
    <w:name w:val="xl65"/>
    <w:basedOn w:val="a"/>
    <w:qFormat/>
    <w:rsid w:val="00B43F14"/>
    <w:pPr>
      <w:widowControl/>
      <w:spacing w:before="100" w:beforeAutospacing="1" w:after="100" w:afterAutospacing="1"/>
    </w:pPr>
    <w:rPr>
      <w:rFonts w:ascii="Arial" w:eastAsia="Times New Roman" w:hAnsi="Arial" w:cs="Arial"/>
      <w:color w:val="auto"/>
      <w:sz w:val="22"/>
      <w:szCs w:val="22"/>
      <w:lang w:bidi="ar-SA"/>
    </w:rPr>
  </w:style>
  <w:style w:type="paragraph" w:customStyle="1" w:styleId="xl66">
    <w:name w:val="xl66"/>
    <w:basedOn w:val="a"/>
    <w:qFormat/>
    <w:rsid w:val="00B43F14"/>
    <w:pPr>
      <w:widowControl/>
      <w:spacing w:before="100" w:beforeAutospacing="1" w:after="100" w:afterAutospacing="1"/>
      <w:jc w:val="center"/>
    </w:pPr>
    <w:rPr>
      <w:rFonts w:ascii="Arial" w:eastAsia="Times New Roman" w:hAnsi="Arial" w:cs="Arial"/>
      <w:color w:val="auto"/>
      <w:sz w:val="22"/>
      <w:szCs w:val="22"/>
      <w:lang w:bidi="ar-SA"/>
    </w:rPr>
  </w:style>
  <w:style w:type="paragraph" w:customStyle="1" w:styleId="xl67">
    <w:name w:val="xl67"/>
    <w:basedOn w:val="a"/>
    <w:rsid w:val="00B43F14"/>
    <w:pPr>
      <w:widowControl/>
      <w:spacing w:before="100" w:beforeAutospacing="1" w:after="100" w:afterAutospacing="1"/>
    </w:pPr>
    <w:rPr>
      <w:rFonts w:ascii="Arial" w:eastAsia="Times New Roman" w:hAnsi="Arial" w:cs="Arial"/>
      <w:color w:val="auto"/>
      <w:lang w:bidi="ar-SA"/>
    </w:rPr>
  </w:style>
  <w:style w:type="paragraph" w:customStyle="1" w:styleId="xl68">
    <w:name w:val="xl68"/>
    <w:basedOn w:val="a"/>
    <w:rsid w:val="00B43F14"/>
    <w:pPr>
      <w:widowControl/>
      <w:spacing w:before="100" w:beforeAutospacing="1" w:after="100" w:afterAutospacing="1"/>
      <w:jc w:val="center"/>
    </w:pPr>
    <w:rPr>
      <w:rFonts w:ascii="Arial" w:eastAsia="Times New Roman" w:hAnsi="Arial" w:cs="Arial"/>
      <w:color w:val="auto"/>
      <w:sz w:val="22"/>
      <w:szCs w:val="22"/>
      <w:lang w:bidi="ar-SA"/>
    </w:rPr>
  </w:style>
  <w:style w:type="paragraph" w:customStyle="1" w:styleId="xl69">
    <w:name w:val="xl69"/>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auto"/>
      <w:sz w:val="22"/>
      <w:szCs w:val="22"/>
      <w:lang w:bidi="ar-SA"/>
    </w:rPr>
  </w:style>
  <w:style w:type="paragraph" w:customStyle="1" w:styleId="xl70">
    <w:name w:val="xl70"/>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71">
    <w:name w:val="xl71"/>
    <w:basedOn w:val="a"/>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72">
    <w:name w:val="xl72"/>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73">
    <w:name w:val="xl73"/>
    <w:basedOn w:val="a"/>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74">
    <w:name w:val="xl74"/>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75">
    <w:name w:val="xl75"/>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76">
    <w:name w:val="xl76"/>
    <w:basedOn w:val="a"/>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7">
    <w:name w:val="xl77"/>
    <w:basedOn w:val="a"/>
    <w:qFormat/>
    <w:rsid w:val="00B43F14"/>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78">
    <w:name w:val="xl78"/>
    <w:basedOn w:val="a"/>
    <w:rsid w:val="00B43F14"/>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79">
    <w:name w:val="xl79"/>
    <w:basedOn w:val="a"/>
    <w:qFormat/>
    <w:rsid w:val="00B43F14"/>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80">
    <w:name w:val="xl80"/>
    <w:basedOn w:val="a"/>
    <w:rsid w:val="00B43F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81">
    <w:name w:val="xl81"/>
    <w:basedOn w:val="a"/>
    <w:qFormat/>
    <w:rsid w:val="00B43F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82">
    <w:name w:val="xl82"/>
    <w:basedOn w:val="a"/>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83">
    <w:name w:val="xl83"/>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22"/>
      <w:szCs w:val="22"/>
      <w:lang w:bidi="ar-SA"/>
    </w:rPr>
  </w:style>
  <w:style w:type="paragraph" w:customStyle="1" w:styleId="xl84">
    <w:name w:val="xl84"/>
    <w:basedOn w:val="a"/>
    <w:qFormat/>
    <w:rsid w:val="00B43F14"/>
    <w:pPr>
      <w:widowControl/>
      <w:spacing w:before="100" w:beforeAutospacing="1" w:after="100" w:afterAutospacing="1"/>
    </w:pPr>
    <w:rPr>
      <w:rFonts w:ascii="Arial" w:eastAsia="Times New Roman" w:hAnsi="Arial" w:cs="Arial"/>
      <w:b/>
      <w:bCs/>
      <w:color w:val="auto"/>
      <w:sz w:val="22"/>
      <w:szCs w:val="22"/>
      <w:lang w:bidi="ar-SA"/>
    </w:rPr>
  </w:style>
  <w:style w:type="paragraph" w:customStyle="1" w:styleId="xl85">
    <w:name w:val="xl85"/>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lang w:bidi="ar-SA"/>
    </w:rPr>
  </w:style>
  <w:style w:type="paragraph" w:customStyle="1" w:styleId="xl86">
    <w:name w:val="xl86"/>
    <w:basedOn w:val="a"/>
    <w:rsid w:val="00B43F14"/>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87">
    <w:name w:val="xl87"/>
    <w:basedOn w:val="a"/>
    <w:qFormat/>
    <w:rsid w:val="00B43F14"/>
    <w:pPr>
      <w:widowControl/>
      <w:shd w:val="clear" w:color="000000" w:fill="F2DDDC"/>
      <w:spacing w:before="100" w:beforeAutospacing="1" w:after="100" w:afterAutospacing="1"/>
    </w:pPr>
    <w:rPr>
      <w:rFonts w:ascii="Arial" w:eastAsia="Times New Roman" w:hAnsi="Arial" w:cs="Arial"/>
      <w:b/>
      <w:bCs/>
      <w:color w:val="auto"/>
      <w:sz w:val="22"/>
      <w:szCs w:val="22"/>
      <w:lang w:bidi="ar-SA"/>
    </w:rPr>
  </w:style>
  <w:style w:type="paragraph" w:customStyle="1" w:styleId="xl88">
    <w:name w:val="xl88"/>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89">
    <w:name w:val="xl89"/>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90">
    <w:name w:val="xl90"/>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22"/>
      <w:szCs w:val="22"/>
      <w:lang w:bidi="ar-SA"/>
    </w:rPr>
  </w:style>
  <w:style w:type="paragraph" w:customStyle="1" w:styleId="xl91">
    <w:name w:val="xl91"/>
    <w:basedOn w:val="a"/>
    <w:qFormat/>
    <w:rsid w:val="00B43F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92">
    <w:name w:val="xl92"/>
    <w:basedOn w:val="a"/>
    <w:qFormat/>
    <w:rsid w:val="00B43F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eastAsia="Times New Roman" w:hAnsi="Arial" w:cs="Arial"/>
      <w:b/>
      <w:bCs/>
      <w:color w:val="auto"/>
      <w:sz w:val="22"/>
      <w:szCs w:val="22"/>
      <w:lang w:bidi="ar-SA"/>
    </w:rPr>
  </w:style>
  <w:style w:type="paragraph" w:customStyle="1" w:styleId="xl93">
    <w:name w:val="xl93"/>
    <w:basedOn w:val="a"/>
    <w:rsid w:val="00B43F14"/>
    <w:pPr>
      <w:widowControl/>
      <w:shd w:val="clear" w:color="000000" w:fill="FFFFFF"/>
      <w:spacing w:before="100" w:beforeAutospacing="1" w:after="100" w:afterAutospacing="1"/>
    </w:pPr>
    <w:rPr>
      <w:rFonts w:ascii="Arial" w:eastAsia="Times New Roman" w:hAnsi="Arial" w:cs="Arial"/>
      <w:b/>
      <w:bCs/>
      <w:color w:val="auto"/>
      <w:sz w:val="22"/>
      <w:szCs w:val="22"/>
      <w:lang w:bidi="ar-SA"/>
    </w:rPr>
  </w:style>
  <w:style w:type="paragraph" w:customStyle="1" w:styleId="xl94">
    <w:name w:val="xl94"/>
    <w:basedOn w:val="a"/>
    <w:qFormat/>
    <w:rsid w:val="00B43F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95">
    <w:name w:val="xl95"/>
    <w:basedOn w:val="a"/>
    <w:qFormat/>
    <w:rsid w:val="00B43F14"/>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b/>
      <w:bCs/>
      <w:color w:val="auto"/>
      <w:sz w:val="22"/>
      <w:szCs w:val="22"/>
      <w:lang w:bidi="ar-SA"/>
    </w:rPr>
  </w:style>
  <w:style w:type="paragraph" w:customStyle="1" w:styleId="xl96">
    <w:name w:val="xl96"/>
    <w:basedOn w:val="a"/>
    <w:qFormat/>
    <w:rsid w:val="00B43F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color w:val="auto"/>
      <w:sz w:val="20"/>
      <w:szCs w:val="20"/>
      <w:lang w:bidi="ar-SA"/>
    </w:rPr>
  </w:style>
  <w:style w:type="paragraph" w:customStyle="1" w:styleId="xl97">
    <w:name w:val="xl97"/>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0"/>
      <w:szCs w:val="20"/>
      <w:lang w:bidi="ar-SA"/>
    </w:rPr>
  </w:style>
  <w:style w:type="paragraph" w:customStyle="1" w:styleId="xl98">
    <w:name w:val="xl98"/>
    <w:basedOn w:val="a"/>
    <w:qFormat/>
    <w:rsid w:val="00B43F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99">
    <w:name w:val="xl99"/>
    <w:basedOn w:val="a"/>
    <w:qFormat/>
    <w:rsid w:val="00B43F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00">
    <w:name w:val="xl100"/>
    <w:basedOn w:val="a"/>
    <w:qFormat/>
    <w:rsid w:val="00B43F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01">
    <w:name w:val="xl101"/>
    <w:basedOn w:val="a"/>
    <w:rsid w:val="00B43F14"/>
    <w:pPr>
      <w:widowControl/>
      <w:shd w:val="clear" w:color="000000" w:fill="FFFF00"/>
      <w:spacing w:before="100" w:beforeAutospacing="1" w:after="100" w:afterAutospacing="1"/>
    </w:pPr>
    <w:rPr>
      <w:rFonts w:ascii="Arial" w:eastAsia="Times New Roman" w:hAnsi="Arial" w:cs="Arial"/>
      <w:b/>
      <w:bCs/>
      <w:color w:val="auto"/>
      <w:sz w:val="22"/>
      <w:szCs w:val="22"/>
      <w:lang w:bidi="ar-SA"/>
    </w:rPr>
  </w:style>
  <w:style w:type="paragraph" w:customStyle="1" w:styleId="xl102">
    <w:name w:val="xl102"/>
    <w:basedOn w:val="a"/>
    <w:rsid w:val="00B43F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03">
    <w:name w:val="xl103"/>
    <w:basedOn w:val="a"/>
    <w:qFormat/>
    <w:rsid w:val="00B43F14"/>
    <w:pPr>
      <w:widowControl/>
      <w:pBdr>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04">
    <w:name w:val="xl104"/>
    <w:basedOn w:val="a"/>
    <w:qFormat/>
    <w:rsid w:val="00B43F14"/>
    <w:pPr>
      <w:widowControl/>
      <w:pBdr>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lang w:bidi="ar-SA"/>
    </w:rPr>
  </w:style>
  <w:style w:type="paragraph" w:customStyle="1" w:styleId="xl105">
    <w:name w:val="xl105"/>
    <w:basedOn w:val="a"/>
    <w:rsid w:val="00B43F14"/>
    <w:pPr>
      <w:widowControl/>
      <w:shd w:val="clear" w:color="000000" w:fill="92D050"/>
      <w:spacing w:before="100" w:beforeAutospacing="1" w:after="100" w:afterAutospacing="1"/>
    </w:pPr>
    <w:rPr>
      <w:rFonts w:ascii="Arial" w:eastAsia="Times New Roman" w:hAnsi="Arial" w:cs="Arial"/>
      <w:b/>
      <w:bCs/>
      <w:color w:val="auto"/>
      <w:sz w:val="22"/>
      <w:szCs w:val="22"/>
      <w:lang w:bidi="ar-SA"/>
    </w:rPr>
  </w:style>
  <w:style w:type="paragraph" w:customStyle="1" w:styleId="xl106">
    <w:name w:val="xl106"/>
    <w:basedOn w:val="a"/>
    <w:rsid w:val="00B43F14"/>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07">
    <w:name w:val="xl107"/>
    <w:basedOn w:val="a"/>
    <w:qFormat/>
    <w:rsid w:val="00B43F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eastAsia="Times New Roman" w:hAnsi="Arial" w:cs="Arial"/>
      <w:b/>
      <w:bCs/>
      <w:color w:val="auto"/>
      <w:sz w:val="22"/>
      <w:szCs w:val="22"/>
      <w:lang w:bidi="ar-SA"/>
    </w:rPr>
  </w:style>
  <w:style w:type="paragraph" w:customStyle="1" w:styleId="xl108">
    <w:name w:val="xl108"/>
    <w:basedOn w:val="a"/>
    <w:qFormat/>
    <w:rsid w:val="00B43F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eastAsia="Times New Roman" w:hAnsi="Arial" w:cs="Arial"/>
      <w:b/>
      <w:bCs/>
      <w:color w:val="auto"/>
      <w:sz w:val="22"/>
      <w:szCs w:val="22"/>
      <w:lang w:bidi="ar-SA"/>
    </w:rPr>
  </w:style>
  <w:style w:type="paragraph" w:customStyle="1" w:styleId="xl109">
    <w:name w:val="xl109"/>
    <w:basedOn w:val="a"/>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10">
    <w:name w:val="xl110"/>
    <w:basedOn w:val="a"/>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11">
    <w:name w:val="xl111"/>
    <w:basedOn w:val="a"/>
    <w:qFormat/>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12">
    <w:name w:val="xl112"/>
    <w:basedOn w:val="a"/>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13">
    <w:name w:val="xl113"/>
    <w:basedOn w:val="a"/>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14">
    <w:name w:val="xl114"/>
    <w:basedOn w:val="a"/>
    <w:rsid w:val="00B43F1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15">
    <w:name w:val="xl115"/>
    <w:basedOn w:val="a"/>
    <w:rsid w:val="00B43F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16">
    <w:name w:val="xl116"/>
    <w:basedOn w:val="a"/>
    <w:qFormat/>
    <w:rsid w:val="00B43F14"/>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17">
    <w:name w:val="xl117"/>
    <w:basedOn w:val="a"/>
    <w:rsid w:val="00B43F14"/>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18">
    <w:name w:val="xl118"/>
    <w:basedOn w:val="a"/>
    <w:rsid w:val="00B43F14"/>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sz w:val="20"/>
      <w:szCs w:val="20"/>
      <w:lang w:bidi="ar-SA"/>
    </w:rPr>
  </w:style>
  <w:style w:type="paragraph" w:customStyle="1" w:styleId="xl119">
    <w:name w:val="xl119"/>
    <w:basedOn w:val="a"/>
    <w:qFormat/>
    <w:rsid w:val="00B43F14"/>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sz w:val="20"/>
      <w:szCs w:val="20"/>
      <w:lang w:bidi="ar-SA"/>
    </w:rPr>
  </w:style>
  <w:style w:type="paragraph" w:customStyle="1" w:styleId="xl120">
    <w:name w:val="xl120"/>
    <w:basedOn w:val="a"/>
    <w:qFormat/>
    <w:rsid w:val="00B43F14"/>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lang w:bidi="ar-SA"/>
    </w:rPr>
  </w:style>
  <w:style w:type="paragraph" w:customStyle="1" w:styleId="xl121">
    <w:name w:val="xl121"/>
    <w:basedOn w:val="a"/>
    <w:rsid w:val="00B43F14"/>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lang w:bidi="ar-SA"/>
    </w:rPr>
  </w:style>
  <w:style w:type="paragraph" w:customStyle="1" w:styleId="xl122">
    <w:name w:val="xl122"/>
    <w:basedOn w:val="a"/>
    <w:qFormat/>
    <w:rsid w:val="00B43F14"/>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23">
    <w:name w:val="xl123"/>
    <w:basedOn w:val="a"/>
    <w:qFormat/>
    <w:rsid w:val="00B43F14"/>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24">
    <w:name w:val="xl124"/>
    <w:basedOn w:val="a"/>
    <w:qFormat/>
    <w:rsid w:val="00B43F14"/>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25">
    <w:name w:val="xl125"/>
    <w:basedOn w:val="a"/>
    <w:rsid w:val="00B43F14"/>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26">
    <w:name w:val="xl126"/>
    <w:basedOn w:val="a"/>
    <w:qFormat/>
    <w:rsid w:val="00B43F14"/>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27">
    <w:name w:val="xl127"/>
    <w:basedOn w:val="a"/>
    <w:rsid w:val="00B43F14"/>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28">
    <w:name w:val="xl128"/>
    <w:basedOn w:val="a"/>
    <w:qFormat/>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29">
    <w:name w:val="xl129"/>
    <w:basedOn w:val="a"/>
    <w:qFormat/>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30">
    <w:name w:val="xl130"/>
    <w:basedOn w:val="a"/>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lang w:bidi="ar-SA"/>
    </w:rPr>
  </w:style>
  <w:style w:type="paragraph" w:customStyle="1" w:styleId="xl131">
    <w:name w:val="xl131"/>
    <w:basedOn w:val="a"/>
    <w:qFormat/>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lang w:bidi="ar-SA"/>
    </w:rPr>
  </w:style>
  <w:style w:type="paragraph" w:customStyle="1" w:styleId="xl132">
    <w:name w:val="xl132"/>
    <w:basedOn w:val="a"/>
    <w:qFormat/>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33">
    <w:name w:val="xl133"/>
    <w:basedOn w:val="a"/>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34">
    <w:name w:val="xl134"/>
    <w:basedOn w:val="a"/>
    <w:qFormat/>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35">
    <w:name w:val="xl135"/>
    <w:basedOn w:val="a"/>
    <w:qFormat/>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36">
    <w:name w:val="xl136"/>
    <w:basedOn w:val="a"/>
    <w:qFormat/>
    <w:rsid w:val="00B43F14"/>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lang w:bidi="ar-SA"/>
    </w:rPr>
  </w:style>
  <w:style w:type="paragraph" w:customStyle="1" w:styleId="xl137">
    <w:name w:val="xl137"/>
    <w:basedOn w:val="a"/>
    <w:qFormat/>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8">
    <w:name w:val="xl138"/>
    <w:basedOn w:val="a"/>
    <w:qFormat/>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39">
    <w:name w:val="xl139"/>
    <w:basedOn w:val="a"/>
    <w:qFormat/>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40">
    <w:name w:val="xl140"/>
    <w:basedOn w:val="a"/>
    <w:qFormat/>
    <w:rsid w:val="00B43F14"/>
    <w:pPr>
      <w:widowControl/>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41">
    <w:name w:val="xl141"/>
    <w:basedOn w:val="a"/>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42">
    <w:name w:val="xl142"/>
    <w:basedOn w:val="a"/>
    <w:qFormat/>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lang w:bidi="ar-SA"/>
    </w:rPr>
  </w:style>
  <w:style w:type="paragraph" w:customStyle="1" w:styleId="xl143">
    <w:name w:val="xl143"/>
    <w:basedOn w:val="a"/>
    <w:qFormat/>
    <w:rsid w:val="00B43F14"/>
    <w:pPr>
      <w:widowControl/>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44">
    <w:name w:val="xl144"/>
    <w:basedOn w:val="a"/>
    <w:rsid w:val="00B43F14"/>
    <w:pPr>
      <w:widowControl/>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45">
    <w:name w:val="xl145"/>
    <w:basedOn w:val="a"/>
    <w:qFormat/>
    <w:rsid w:val="00B43F14"/>
    <w:pPr>
      <w:widowControl/>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lang w:bidi="ar-SA"/>
    </w:rPr>
  </w:style>
  <w:style w:type="paragraph" w:customStyle="1" w:styleId="xl146">
    <w:name w:val="xl146"/>
    <w:basedOn w:val="a"/>
    <w:rsid w:val="00B43F14"/>
    <w:pPr>
      <w:widowControl/>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lang w:bidi="ar-SA"/>
    </w:rPr>
  </w:style>
  <w:style w:type="paragraph" w:customStyle="1" w:styleId="xl147">
    <w:name w:val="xl147"/>
    <w:basedOn w:val="a"/>
    <w:rsid w:val="00B43F14"/>
    <w:pPr>
      <w:widowControl/>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48">
    <w:name w:val="xl148"/>
    <w:basedOn w:val="a"/>
    <w:qFormat/>
    <w:rsid w:val="00B43F14"/>
    <w:pPr>
      <w:widowControl/>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49">
    <w:name w:val="xl149"/>
    <w:basedOn w:val="a"/>
    <w:qFormat/>
    <w:rsid w:val="00B43F14"/>
    <w:pPr>
      <w:widowControl/>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50">
    <w:name w:val="xl150"/>
    <w:basedOn w:val="a"/>
    <w:qFormat/>
    <w:rsid w:val="00B43F14"/>
    <w:pPr>
      <w:widowControl/>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51">
    <w:name w:val="xl151"/>
    <w:basedOn w:val="a"/>
    <w:qFormat/>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52">
    <w:name w:val="xl152"/>
    <w:basedOn w:val="a"/>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53">
    <w:name w:val="xl153"/>
    <w:basedOn w:val="a"/>
    <w:qFormat/>
    <w:rsid w:val="00B43F14"/>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lang w:bidi="ar-SA"/>
    </w:rPr>
  </w:style>
  <w:style w:type="paragraph" w:customStyle="1" w:styleId="xl154">
    <w:name w:val="xl154"/>
    <w:basedOn w:val="a"/>
    <w:qFormat/>
    <w:rsid w:val="00B43F14"/>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lang w:bidi="ar-SA"/>
    </w:rPr>
  </w:style>
  <w:style w:type="paragraph" w:customStyle="1" w:styleId="xl155">
    <w:name w:val="xl155"/>
    <w:basedOn w:val="a"/>
    <w:qFormat/>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color w:val="auto"/>
      <w:lang w:bidi="ar-SA"/>
    </w:rPr>
  </w:style>
  <w:style w:type="paragraph" w:customStyle="1" w:styleId="xl156">
    <w:name w:val="xl156"/>
    <w:basedOn w:val="a"/>
    <w:qFormat/>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lang w:bidi="ar-SA"/>
    </w:rPr>
  </w:style>
  <w:style w:type="paragraph" w:customStyle="1" w:styleId="xl157">
    <w:name w:val="xl157"/>
    <w:basedOn w:val="a"/>
    <w:qFormat/>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58">
    <w:name w:val="xl158"/>
    <w:basedOn w:val="a"/>
    <w:rsid w:val="00B43F14"/>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59">
    <w:name w:val="xl159"/>
    <w:basedOn w:val="a"/>
    <w:qFormat/>
    <w:rsid w:val="00B43F14"/>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60">
    <w:name w:val="xl160"/>
    <w:basedOn w:val="a"/>
    <w:qFormat/>
    <w:rsid w:val="00B43F14"/>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61">
    <w:name w:val="xl161"/>
    <w:basedOn w:val="a"/>
    <w:qFormat/>
    <w:rsid w:val="00B43F14"/>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62">
    <w:name w:val="xl162"/>
    <w:basedOn w:val="a"/>
    <w:qFormat/>
    <w:rsid w:val="00B43F14"/>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63">
    <w:name w:val="xl163"/>
    <w:basedOn w:val="a"/>
    <w:rsid w:val="00B43F14"/>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color w:val="auto"/>
      <w:sz w:val="20"/>
      <w:szCs w:val="20"/>
      <w:lang w:bidi="ar-SA"/>
    </w:rPr>
  </w:style>
  <w:style w:type="paragraph" w:customStyle="1" w:styleId="xl164">
    <w:name w:val="xl164"/>
    <w:basedOn w:val="a"/>
    <w:qFormat/>
    <w:rsid w:val="00B43F14"/>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lang w:bidi="ar-SA"/>
    </w:rPr>
  </w:style>
  <w:style w:type="paragraph" w:customStyle="1" w:styleId="xl165">
    <w:name w:val="xl165"/>
    <w:basedOn w:val="a"/>
    <w:rsid w:val="00B43F14"/>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b/>
      <w:bCs/>
      <w:color w:val="auto"/>
      <w:lang w:bidi="ar-SA"/>
    </w:rPr>
  </w:style>
  <w:style w:type="paragraph" w:customStyle="1" w:styleId="xl166">
    <w:name w:val="xl166"/>
    <w:basedOn w:val="a"/>
    <w:rsid w:val="00B43F14"/>
    <w:pPr>
      <w:widowControl/>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lang w:bidi="ar-SA"/>
    </w:rPr>
  </w:style>
  <w:style w:type="paragraph" w:customStyle="1" w:styleId="xl167">
    <w:name w:val="xl167"/>
    <w:basedOn w:val="a"/>
    <w:qFormat/>
    <w:rsid w:val="00B43F14"/>
    <w:pPr>
      <w:widowControl/>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lang w:bidi="ar-SA"/>
    </w:rPr>
  </w:style>
  <w:style w:type="paragraph" w:customStyle="1" w:styleId="xl168">
    <w:name w:val="xl168"/>
    <w:basedOn w:val="a"/>
    <w:rsid w:val="00B43F14"/>
    <w:pPr>
      <w:widowControl/>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69">
    <w:name w:val="xl169"/>
    <w:basedOn w:val="a"/>
    <w:qFormat/>
    <w:rsid w:val="00B43F14"/>
    <w:pPr>
      <w:widowControl/>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color w:val="auto"/>
      <w:sz w:val="22"/>
      <w:szCs w:val="22"/>
      <w:lang w:bidi="ar-SA"/>
    </w:rPr>
  </w:style>
  <w:style w:type="paragraph" w:customStyle="1" w:styleId="xl170">
    <w:name w:val="xl170"/>
    <w:basedOn w:val="a"/>
    <w:qFormat/>
    <w:rsid w:val="00B43F14"/>
    <w:pPr>
      <w:widowControl/>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sz w:val="20"/>
      <w:szCs w:val="20"/>
      <w:lang w:bidi="ar-SA"/>
    </w:rPr>
  </w:style>
  <w:style w:type="paragraph" w:customStyle="1" w:styleId="xl171">
    <w:name w:val="xl171"/>
    <w:basedOn w:val="a"/>
    <w:rsid w:val="00B43F14"/>
    <w:pPr>
      <w:widowControl/>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ascii="Arial" w:eastAsia="Times New Roman" w:hAnsi="Arial" w:cs="Arial"/>
      <w:b/>
      <w:bCs/>
      <w:sz w:val="20"/>
      <w:szCs w:val="20"/>
      <w:lang w:bidi="ar-SA"/>
    </w:rPr>
  </w:style>
  <w:style w:type="paragraph" w:customStyle="1" w:styleId="xl172">
    <w:name w:val="xl172"/>
    <w:basedOn w:val="a"/>
    <w:rsid w:val="00B43F1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auto"/>
      <w:sz w:val="22"/>
      <w:szCs w:val="22"/>
      <w:lang w:bidi="ar-SA"/>
    </w:rPr>
  </w:style>
  <w:style w:type="paragraph" w:customStyle="1" w:styleId="xl173">
    <w:name w:val="xl173"/>
    <w:basedOn w:val="a"/>
    <w:qFormat/>
    <w:rsid w:val="00B43F1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auto"/>
      <w:sz w:val="22"/>
      <w:szCs w:val="22"/>
      <w:lang w:bidi="ar-SA"/>
    </w:rPr>
  </w:style>
  <w:style w:type="paragraph" w:customStyle="1" w:styleId="xl174">
    <w:name w:val="xl174"/>
    <w:basedOn w:val="a"/>
    <w:rsid w:val="00B43F14"/>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sz w:val="20"/>
      <w:szCs w:val="20"/>
      <w:lang w:bidi="ar-SA"/>
    </w:rPr>
  </w:style>
  <w:style w:type="paragraph" w:customStyle="1" w:styleId="xl175">
    <w:name w:val="xl175"/>
    <w:basedOn w:val="a"/>
    <w:qFormat/>
    <w:rsid w:val="00B43F14"/>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sz w:val="20"/>
      <w:szCs w:val="20"/>
      <w:lang w:bidi="ar-SA"/>
    </w:rPr>
  </w:style>
  <w:style w:type="paragraph" w:customStyle="1" w:styleId="xl176">
    <w:name w:val="xl176"/>
    <w:basedOn w:val="a"/>
    <w:qFormat/>
    <w:rsid w:val="00B43F14"/>
    <w:pPr>
      <w:widowControl/>
      <w:pBdr>
        <w:top w:val="single" w:sz="4" w:space="0" w:color="auto"/>
        <w:left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b/>
      <w:bCs/>
      <w:color w:val="auto"/>
      <w:sz w:val="22"/>
      <w:szCs w:val="22"/>
      <w:lang w:bidi="ar-SA"/>
    </w:rPr>
  </w:style>
  <w:style w:type="paragraph" w:customStyle="1" w:styleId="xl177">
    <w:name w:val="xl177"/>
    <w:basedOn w:val="a"/>
    <w:qFormat/>
    <w:rsid w:val="00B43F14"/>
    <w:pPr>
      <w:widowControl/>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b/>
      <w:bCs/>
      <w:color w:val="auto"/>
      <w:sz w:val="22"/>
      <w:szCs w:val="22"/>
      <w:lang w:bidi="ar-SA"/>
    </w:rPr>
  </w:style>
  <w:style w:type="paragraph" w:customStyle="1" w:styleId="xl178">
    <w:name w:val="xl178"/>
    <w:basedOn w:val="a"/>
    <w:qFormat/>
    <w:rsid w:val="00B43F14"/>
    <w:pPr>
      <w:widowControl/>
      <w:pBdr>
        <w:top w:val="single" w:sz="4" w:space="0" w:color="auto"/>
        <w:left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auto"/>
      <w:sz w:val="20"/>
      <w:szCs w:val="20"/>
      <w:lang w:bidi="ar-SA"/>
    </w:rPr>
  </w:style>
  <w:style w:type="paragraph" w:customStyle="1" w:styleId="xl179">
    <w:name w:val="xl179"/>
    <w:basedOn w:val="a"/>
    <w:qFormat/>
    <w:rsid w:val="00B43F14"/>
    <w:pPr>
      <w:widowControl/>
      <w:pBdr>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auto"/>
      <w:sz w:val="20"/>
      <w:szCs w:val="20"/>
      <w:lang w:bidi="ar-SA"/>
    </w:rPr>
  </w:style>
  <w:style w:type="paragraph" w:customStyle="1" w:styleId="xl180">
    <w:name w:val="xl180"/>
    <w:basedOn w:val="a"/>
    <w:rsid w:val="00B43F1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181">
    <w:name w:val="xl181"/>
    <w:basedOn w:val="a"/>
    <w:rsid w:val="00B43F1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182">
    <w:name w:val="xl182"/>
    <w:basedOn w:val="a"/>
    <w:qFormat/>
    <w:rsid w:val="00B43F1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183">
    <w:name w:val="xl183"/>
    <w:basedOn w:val="a"/>
    <w:rsid w:val="00B43F14"/>
    <w:pPr>
      <w:widowControl/>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184">
    <w:name w:val="xl184"/>
    <w:basedOn w:val="a"/>
    <w:qFormat/>
    <w:rsid w:val="00B43F1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185">
    <w:name w:val="xl185"/>
    <w:basedOn w:val="a"/>
    <w:qFormat/>
    <w:rsid w:val="00B43F1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186">
    <w:name w:val="xl186"/>
    <w:basedOn w:val="a"/>
    <w:rsid w:val="00B43F1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187">
    <w:name w:val="xl187"/>
    <w:basedOn w:val="a"/>
    <w:qFormat/>
    <w:rsid w:val="00B43F1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188">
    <w:name w:val="xl188"/>
    <w:basedOn w:val="a"/>
    <w:rsid w:val="00B43F1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189">
    <w:name w:val="xl189"/>
    <w:basedOn w:val="a"/>
    <w:qFormat/>
    <w:rsid w:val="00B43F1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paragraph" w:customStyle="1" w:styleId="xl190">
    <w:name w:val="xl190"/>
    <w:basedOn w:val="a"/>
    <w:qFormat/>
    <w:rsid w:val="00B43F1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2"/>
      <w:szCs w:val="22"/>
      <w:lang w:bidi="ar-SA"/>
    </w:rPr>
  </w:style>
  <w:style w:type="character" w:customStyle="1" w:styleId="action-group">
    <w:name w:val="action-group"/>
    <w:qFormat/>
    <w:rsid w:val="00B43F14"/>
  </w:style>
  <w:style w:type="table" w:customStyle="1" w:styleId="23">
    <w:name w:val="Сетка таблицы2"/>
    <w:basedOn w:val="a1"/>
    <w:rsid w:val="00B43F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rsid w:val="00B43F14"/>
    <w:pPr>
      <w:spacing w:after="0" w:line="240"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qFormat/>
    <w:rsid w:val="00B43F14"/>
    <w:pPr>
      <w:spacing w:after="0" w:line="240"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qFormat/>
    <w:rsid w:val="00B43F14"/>
    <w:pPr>
      <w:spacing w:after="0" w:line="240" w:lineRule="auto"/>
      <w:ind w:left="4961"/>
    </w:pPr>
    <w:rPr>
      <w:rFonts w:ascii="Arial" w:eastAsia="SimSun" w:hAnsi="Arial" w:cs="Arial"/>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qFormat/>
    <w:rsid w:val="00B43F1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083;&#1086;&#1073;&#1085;&#110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oscow_reg.izbirkom.ru/chislennost-izbiratele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5618</Words>
  <Characters>32028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3</cp:revision>
  <dcterms:created xsi:type="dcterms:W3CDTF">2021-09-15T08:59:00Z</dcterms:created>
  <dcterms:modified xsi:type="dcterms:W3CDTF">2021-09-15T12:22:00Z</dcterms:modified>
</cp:coreProperties>
</file>