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4B3A" w14:textId="77777777" w:rsidR="00EA47B8" w:rsidRDefault="00EA47B8" w:rsidP="00EA47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14:paraId="7D13A38B" w14:textId="77777777" w:rsidR="00EA47B8" w:rsidRPr="00EF071B" w:rsidRDefault="00EA47B8" w:rsidP="00EA47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 ЛОБНЯ</w:t>
      </w:r>
    </w:p>
    <w:p w14:paraId="75760387" w14:textId="77777777" w:rsidR="00EA47B8" w:rsidRPr="00EF071B" w:rsidRDefault="00EA47B8" w:rsidP="00EA47B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4B7251F2" w14:textId="77777777" w:rsidR="00EA47B8" w:rsidRPr="00EF071B" w:rsidRDefault="00EA47B8" w:rsidP="00EA47B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7BBE8D26" w14:textId="0CDF5304" w:rsidR="00EA47B8" w:rsidRPr="00EF071B" w:rsidRDefault="00EA47B8" w:rsidP="00EA47B8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30.12.2021 № 1633</w:t>
      </w:r>
    </w:p>
    <w:p w14:paraId="1BB1A0D6" w14:textId="77777777" w:rsidR="009F70E0" w:rsidRPr="001F7A5E" w:rsidRDefault="009F70E0" w:rsidP="009F70E0">
      <w:pPr>
        <w:spacing w:line="240" w:lineRule="auto"/>
        <w:rPr>
          <w:rFonts w:ascii="Arial" w:hAnsi="Arial" w:cs="Arial"/>
          <w:sz w:val="24"/>
          <w:szCs w:val="24"/>
        </w:rPr>
      </w:pPr>
    </w:p>
    <w:p w14:paraId="0873F362" w14:textId="77777777" w:rsidR="009F70E0" w:rsidRPr="001F7A5E" w:rsidRDefault="009F70E0" w:rsidP="009F70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«Об утверждении порядка взимания </w:t>
      </w:r>
    </w:p>
    <w:p w14:paraId="634CAE92" w14:textId="77777777" w:rsidR="009F70E0" w:rsidRPr="001F7A5E" w:rsidRDefault="009F70E0" w:rsidP="009F70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родительской платы за содержание ребенка</w:t>
      </w:r>
    </w:p>
    <w:p w14:paraId="0FD20B2E" w14:textId="77777777" w:rsidR="009F70E0" w:rsidRPr="001F7A5E" w:rsidRDefault="009F70E0" w:rsidP="009F70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(присмотр и уход за ребенком) в дошкольном </w:t>
      </w:r>
    </w:p>
    <w:p w14:paraId="0803AC05" w14:textId="77777777" w:rsidR="009F70E0" w:rsidRPr="001F7A5E" w:rsidRDefault="009F70E0" w:rsidP="009F70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образовательном учреждении»</w:t>
      </w:r>
    </w:p>
    <w:p w14:paraId="0FEAFA29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 </w:t>
      </w:r>
    </w:p>
    <w:p w14:paraId="448BAF2A" w14:textId="3788363D" w:rsidR="009F70E0" w:rsidRPr="001F7A5E" w:rsidRDefault="009F70E0" w:rsidP="009F70E0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A5E">
        <w:rPr>
          <w:rFonts w:ascii="Arial" w:hAnsi="Arial" w:cs="Arial"/>
          <w:sz w:val="24"/>
          <w:szCs w:val="24"/>
        </w:rPr>
        <w:tab/>
      </w:r>
      <w:r w:rsidRPr="001F7A5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 Уставом муниципального образования «городской округ Лобня» Московской области, и на основании Федерального закона от 29.12.2012 </w:t>
      </w:r>
      <w:r w:rsidR="00C73D0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F7A5E">
        <w:rPr>
          <w:rFonts w:ascii="Arial" w:eastAsia="Times New Roman" w:hAnsi="Arial" w:cs="Arial"/>
          <w:sz w:val="24"/>
          <w:szCs w:val="24"/>
          <w:lang w:eastAsia="ru-RU"/>
        </w:rPr>
        <w:t xml:space="preserve"> 273-ФЗ "Об образовании в Российской Федерации", Московской области от 27.07.2013 </w:t>
      </w:r>
      <w:r w:rsidR="00C73D0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F7A5E">
        <w:rPr>
          <w:rFonts w:ascii="Arial" w:eastAsia="Times New Roman" w:hAnsi="Arial" w:cs="Arial"/>
          <w:sz w:val="24"/>
          <w:szCs w:val="24"/>
          <w:lang w:eastAsia="ru-RU"/>
        </w:rPr>
        <w:t xml:space="preserve"> 94/2013-ОЗ "Об образовании"(с изменениями и дополнениями) и Нормативно-правовыми актами принимаемыми органом местного самоуправления.</w:t>
      </w:r>
    </w:p>
    <w:p w14:paraId="3DCBC7E8" w14:textId="77777777" w:rsidR="009F70E0" w:rsidRPr="001F7A5E" w:rsidRDefault="009F70E0" w:rsidP="009F70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C0ED77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ПОСТАНОВЛЯЮ:</w:t>
      </w:r>
    </w:p>
    <w:p w14:paraId="7D62D46E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            1. Утвердить порядок взимания родительской платы за содержание ребенка (присмотр и уход за ребенком) в дошкольном образовательном учреждении (прилагается) </w:t>
      </w:r>
    </w:p>
    <w:p w14:paraId="537C76DF" w14:textId="77777777" w:rsidR="009F70E0" w:rsidRPr="001F7A5E" w:rsidRDefault="009F70E0" w:rsidP="009F70E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2. Руководителям дошкольных образовательных учреждений донести до сведения родителей (законных представителей) Порядок взимания родительской платы за содержание ребенка (присмотр и уход за ребенком) в дошкольном образовательном учреждении. </w:t>
      </w:r>
    </w:p>
    <w:p w14:paraId="68E92D0A" w14:textId="77777777" w:rsidR="009F70E0" w:rsidRPr="001F7A5E" w:rsidRDefault="009F70E0" w:rsidP="009F70E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3.   Настоящее Постановление вступает в силу с 01.01.2022 года.</w:t>
      </w:r>
    </w:p>
    <w:p w14:paraId="5471C547" w14:textId="77777777" w:rsidR="009F70E0" w:rsidRPr="001F7A5E" w:rsidRDefault="009F70E0" w:rsidP="009F70E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 xml:space="preserve">4.  Постановление от 18.06.2020 года № 571 «Об утверждении порядка взимания родительской платы за содержание ребенка (присмотр и уход за ребенком) в дошкольном образовательном учреждении» с момента вступления в силу настоящего Постановления считать утратившим силу. </w:t>
      </w:r>
    </w:p>
    <w:p w14:paraId="2BAA1D2B" w14:textId="77777777" w:rsidR="009F70E0" w:rsidRPr="001F7A5E" w:rsidRDefault="009F70E0" w:rsidP="009F70E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5.  Опубликовать настоящее Постановление в газете "Лобня" и разместить на официальном сайте городского округа Лобня в сети Интернет.</w:t>
      </w:r>
    </w:p>
    <w:p w14:paraId="382DD56F" w14:textId="77777777" w:rsidR="009F70E0" w:rsidRPr="001F7A5E" w:rsidRDefault="009F70E0" w:rsidP="009F70E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6.      Контроль за исполнением настоящего Постановления возложить на начальника Управления образования Администрации городского округа Лобня Зиновьева В.А.</w:t>
      </w:r>
    </w:p>
    <w:p w14:paraId="5161E2DB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48DC1A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sz w:val="24"/>
          <w:szCs w:val="24"/>
        </w:rPr>
        <w:t>Глава городского округа Лобня</w:t>
      </w:r>
      <w:r w:rsidRPr="001F7A5E">
        <w:rPr>
          <w:rFonts w:ascii="Arial" w:hAnsi="Arial" w:cs="Arial"/>
          <w:sz w:val="24"/>
          <w:szCs w:val="24"/>
        </w:rPr>
        <w:tab/>
        <w:t xml:space="preserve">    </w:t>
      </w:r>
      <w:r w:rsidRPr="001F7A5E">
        <w:rPr>
          <w:rFonts w:ascii="Arial" w:hAnsi="Arial" w:cs="Arial"/>
          <w:sz w:val="24"/>
          <w:szCs w:val="24"/>
        </w:rPr>
        <w:tab/>
      </w:r>
      <w:r w:rsidRPr="001F7A5E">
        <w:rPr>
          <w:rFonts w:ascii="Arial" w:hAnsi="Arial" w:cs="Arial"/>
          <w:sz w:val="24"/>
          <w:szCs w:val="24"/>
        </w:rPr>
        <w:tab/>
        <w:t xml:space="preserve">                                          Е.В. </w:t>
      </w:r>
      <w:proofErr w:type="spellStart"/>
      <w:r w:rsidRPr="001F7A5E">
        <w:rPr>
          <w:rFonts w:ascii="Arial" w:hAnsi="Arial" w:cs="Arial"/>
          <w:sz w:val="24"/>
          <w:szCs w:val="24"/>
        </w:rPr>
        <w:t>Баришевский</w:t>
      </w:r>
      <w:proofErr w:type="spellEnd"/>
    </w:p>
    <w:p w14:paraId="0D30A48B" w14:textId="77777777" w:rsidR="009F70E0" w:rsidRPr="001F7A5E" w:rsidRDefault="009F70E0" w:rsidP="009F70E0">
      <w:pPr>
        <w:spacing w:line="240" w:lineRule="auto"/>
        <w:rPr>
          <w:rFonts w:ascii="Arial" w:hAnsi="Arial" w:cs="Arial"/>
          <w:sz w:val="24"/>
          <w:szCs w:val="24"/>
        </w:rPr>
      </w:pPr>
    </w:p>
    <w:p w14:paraId="127A8C3A" w14:textId="77777777" w:rsidR="009F70E0" w:rsidRPr="001F7A5E" w:rsidRDefault="009F70E0" w:rsidP="009F70E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7AB2EF" w14:textId="25198ECC" w:rsidR="009F70E0" w:rsidRPr="001F7A5E" w:rsidRDefault="009F70E0" w:rsidP="0081766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503F11" w14:textId="591F3A83" w:rsidR="00735237" w:rsidRPr="001F7A5E" w:rsidRDefault="001F7A5E" w:rsidP="001F7A5E">
      <w:pPr>
        <w:spacing w:line="276" w:lineRule="auto"/>
        <w:jc w:val="center"/>
        <w:rPr>
          <w:rFonts w:ascii="Arial" w:hAnsi="Arial" w:cs="Arial"/>
          <w:sz w:val="24"/>
          <w:szCs w:val="24"/>
          <w:lang w:bidi="ru-RU"/>
        </w:rPr>
      </w:pPr>
      <w:r w:rsidRPr="001F7A5E">
        <w:rPr>
          <w:rFonts w:ascii="Arial" w:hAnsi="Arial" w:cs="Arial"/>
          <w:sz w:val="24"/>
          <w:szCs w:val="24"/>
          <w:lang w:bidi="ru-RU"/>
        </w:rPr>
        <w:lastRenderedPageBreak/>
        <w:t>ПОРЯДОК ВЗИМАНИЯ РОДИТЕЛЬСКОЙ ПЛАТЫ С РОДИТЕЛЕЙ</w:t>
      </w:r>
      <w:r w:rsidRPr="001F7A5E">
        <w:rPr>
          <w:rFonts w:ascii="Arial" w:hAnsi="Arial" w:cs="Arial"/>
          <w:sz w:val="24"/>
          <w:szCs w:val="24"/>
          <w:lang w:bidi="ru-RU"/>
        </w:rPr>
        <w:br/>
        <w:t>(ЗАКОННЫХ ПРЕДСТАВИТЕЛЕЙ) ЗА ПРИСМОТР И УХОД ЗА ДЕТЬМИ</w:t>
      </w:r>
      <w:r w:rsidRPr="001F7A5E">
        <w:rPr>
          <w:rFonts w:ascii="Arial" w:hAnsi="Arial" w:cs="Arial"/>
          <w:sz w:val="24"/>
          <w:szCs w:val="24"/>
          <w:lang w:bidi="ru-RU"/>
        </w:rPr>
        <w:br/>
        <w:t>В МУНИЦИПАЛЬНЫХ БЮДЖЕТНЫХ ДОШКОЛЬНЫХ ОБРАЗОВАТЕЛЬНЫХ</w:t>
      </w:r>
      <w:r w:rsidRPr="001F7A5E">
        <w:rPr>
          <w:rFonts w:ascii="Arial" w:hAnsi="Arial" w:cs="Arial"/>
          <w:sz w:val="24"/>
          <w:szCs w:val="24"/>
          <w:lang w:bidi="ru-RU"/>
        </w:rPr>
        <w:br/>
        <w:t>УЧРЕЖДЕНИЯХ ГОРОДСКОГО ОКРУГА ЛОБНЯ МОСКОВСКОЙ ОБЛАСТИ,</w:t>
      </w:r>
      <w:r w:rsidRPr="001F7A5E">
        <w:rPr>
          <w:rFonts w:ascii="Arial" w:hAnsi="Arial" w:cs="Arial"/>
          <w:sz w:val="24"/>
          <w:szCs w:val="24"/>
          <w:lang w:bidi="ru-RU"/>
        </w:rPr>
        <w:br/>
        <w:t>РЕАЛИЗУЮЩИХ ОСНОВНУЮ ОБЩЕОБРАЗОВАТЕЛЬНУЮ ПРОГРАММУ</w:t>
      </w:r>
      <w:r w:rsidRPr="001F7A5E">
        <w:rPr>
          <w:rFonts w:ascii="Arial" w:hAnsi="Arial" w:cs="Arial"/>
          <w:sz w:val="24"/>
          <w:szCs w:val="24"/>
          <w:lang w:bidi="ru-RU"/>
        </w:rPr>
        <w:t xml:space="preserve"> </w:t>
      </w:r>
      <w:r w:rsidRPr="001F7A5E">
        <w:rPr>
          <w:rFonts w:ascii="Arial" w:hAnsi="Arial" w:cs="Arial"/>
          <w:sz w:val="24"/>
          <w:szCs w:val="24"/>
          <w:lang w:bidi="ru-RU"/>
        </w:rPr>
        <w:t>ДОШКОЛЬНОГО ОБРАЗОВАНИЯ</w:t>
      </w:r>
    </w:p>
    <w:p w14:paraId="48F29EEE" w14:textId="1714E91D" w:rsidR="001F7A5E" w:rsidRPr="001F7A5E" w:rsidRDefault="001F7A5E" w:rsidP="001F7A5E">
      <w:pPr>
        <w:pStyle w:val="20"/>
        <w:numPr>
          <w:ilvl w:val="0"/>
          <w:numId w:val="1"/>
        </w:numPr>
        <w:shd w:val="clear" w:color="auto" w:fill="auto"/>
        <w:tabs>
          <w:tab w:val="left" w:pos="3995"/>
        </w:tabs>
        <w:spacing w:before="0" w:line="240" w:lineRule="exact"/>
        <w:ind w:left="3700" w:firstLine="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Общие положения</w:t>
      </w:r>
    </w:p>
    <w:p w14:paraId="183FC34C" w14:textId="77777777" w:rsidR="001F7A5E" w:rsidRPr="001F7A5E" w:rsidRDefault="001F7A5E" w:rsidP="001F7A5E">
      <w:pPr>
        <w:pStyle w:val="20"/>
        <w:shd w:val="clear" w:color="auto" w:fill="auto"/>
        <w:tabs>
          <w:tab w:val="left" w:pos="3995"/>
        </w:tabs>
        <w:spacing w:before="0" w:line="240" w:lineRule="exact"/>
        <w:ind w:left="3700" w:firstLine="0"/>
        <w:jc w:val="both"/>
        <w:rPr>
          <w:rFonts w:ascii="Arial" w:hAnsi="Arial" w:cs="Arial"/>
          <w:sz w:val="24"/>
          <w:szCs w:val="24"/>
        </w:rPr>
      </w:pPr>
    </w:p>
    <w:p w14:paraId="217CC4FA" w14:textId="0C5675D8" w:rsidR="001F7A5E" w:rsidRDefault="001F7A5E" w:rsidP="00EA47B8">
      <w:pPr>
        <w:pStyle w:val="20"/>
        <w:shd w:val="clear" w:color="auto" w:fill="auto"/>
        <w:spacing w:before="0" w:line="310" w:lineRule="exact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Настоящий Порядок разработан в целях упорядочения платы, взимаемой с родителей (законных представителей) за присмотр и уход за детьми в муниципальных бюджетных дошкольных образовательных учреждениях городского округа Лобня Московской области (далее - ДОУ), реализующих основную общеобразовательную программу дошкольного образования, и на основании Федерального закона от 29Л2.2012 </w:t>
      </w:r>
      <w:r w:rsidRPr="001F7A5E">
        <w:rPr>
          <w:rFonts w:ascii="Arial" w:hAnsi="Arial" w:cs="Arial"/>
          <w:color w:val="000000"/>
          <w:sz w:val="24"/>
          <w:szCs w:val="24"/>
          <w:lang w:val="en-US" w:bidi="en-US"/>
        </w:rPr>
        <w:t>N</w:t>
      </w:r>
      <w:r w:rsidRPr="001F7A5E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273-ФЗ "Об образовании в Российской Федерации", Закона Московской области от 27.07.2013 </w:t>
      </w:r>
      <w:r w:rsidRPr="001F7A5E">
        <w:rPr>
          <w:rFonts w:ascii="Arial" w:hAnsi="Arial" w:cs="Arial"/>
          <w:color w:val="000000"/>
          <w:sz w:val="24"/>
          <w:szCs w:val="24"/>
          <w:lang w:val="en-US" w:bidi="en-US"/>
        </w:rPr>
        <w:t>N</w:t>
      </w:r>
      <w:r w:rsidRPr="001F7A5E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94/2013-03 "Об образовании"(с изменениями и дополнениями) и Нормативно-правовыми актами принимаемыми органом местного самоуправления.</w:t>
      </w:r>
    </w:p>
    <w:p w14:paraId="6BF39198" w14:textId="77777777" w:rsidR="00EA47B8" w:rsidRPr="001F7A5E" w:rsidRDefault="00EA47B8" w:rsidP="00EA47B8">
      <w:pPr>
        <w:pStyle w:val="20"/>
        <w:shd w:val="clear" w:color="auto" w:fill="auto"/>
        <w:spacing w:before="0" w:line="310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62C46E6D" w14:textId="77777777" w:rsidR="001F7A5E" w:rsidRPr="001F7A5E" w:rsidRDefault="001F7A5E" w:rsidP="001F7A5E">
      <w:pPr>
        <w:pStyle w:val="20"/>
        <w:numPr>
          <w:ilvl w:val="0"/>
          <w:numId w:val="1"/>
        </w:numPr>
        <w:shd w:val="clear" w:color="auto" w:fill="auto"/>
        <w:spacing w:before="0" w:after="293" w:line="240" w:lineRule="exact"/>
        <w:ind w:left="2860" w:firstLine="0"/>
        <w:jc w:val="left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взимания родительской платы</w:t>
      </w:r>
    </w:p>
    <w:p w14:paraId="24CD321A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Размер родительской платы за присмотр и уход за детьми в муниципальных бюджетных дошкольных образовательных учреждениях городского округа Лобня Московской области устанавливается Постановлением Главы городского округа Лобня Московской области.</w:t>
      </w:r>
    </w:p>
    <w:p w14:paraId="6F07D580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детьми в муниципальных бюджетных дошкольных образовательных учреждениях городского округа Лобня состоит из минимум 95% организация горячего питания и максимум 5% расходы на личную гигиену.</w:t>
      </w:r>
    </w:p>
    <w:p w14:paraId="1A968956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детьми в ДОУ взимается на основании договора между ДОУ и родителями (законными представителями) ребенка, посещающего ДОУ.</w:t>
      </w:r>
    </w:p>
    <w:p w14:paraId="1C1F6935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ребенком производится путем перечисления денежных средств на лицевой счет ДОУ до 10 числа каждого месяца.</w:t>
      </w:r>
    </w:p>
    <w:p w14:paraId="7C13DC3C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Начисление родительской платы за присмотр и уход за ребенком в ДОУ производится МКУ единой дирекцией по бухгалтерскому и материально-техническому обеспечению на основании табеля учета посещаемости ребенка за предыдущий месяц.</w:t>
      </w:r>
    </w:p>
    <w:p w14:paraId="20F4DCAA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ведется воспитателем ДОУ.</w:t>
      </w:r>
    </w:p>
    <w:p w14:paraId="6CC22AC4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line="306" w:lineRule="exact"/>
        <w:ind w:left="48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утверждается руководителем ДОУ и предоставляется в МКУ единая дирекция по бухгалтерскому и материально-техническому обеспечению к 1 числу последующего месяца, включая все приказы на перерасчет родительской платы за предыдущий месяц.</w:t>
      </w:r>
    </w:p>
    <w:p w14:paraId="1E37A8FC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317" w:lineRule="exact"/>
        <w:ind w:left="440" w:hanging="44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МКУ единая дирекция по бухгалтерскому и материально-техническому обеспечению формирует квитанции на оплату за присмотр и уход далее в течении 3-х рабочих дней направляет сформированные квитанции в ДОУ по средствам электронного документооборота. Квитанции на оплату родителям (законным представителям) выдаются воспитателями ДОУ на следующий день после получения.</w:t>
      </w:r>
    </w:p>
    <w:p w14:paraId="585A8FA8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317" w:lineRule="exact"/>
        <w:ind w:left="440" w:hanging="44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Родителями (законными представителями) оплачивается весь период нахождения ребенка в списках воспитанников ДОУ, за исключением случаев:</w:t>
      </w:r>
    </w:p>
    <w:p w14:paraId="2545FE25" w14:textId="77777777" w:rsidR="001F7A5E" w:rsidRPr="001F7A5E" w:rsidRDefault="001F7A5E" w:rsidP="001F7A5E">
      <w:pPr>
        <w:pStyle w:val="20"/>
        <w:numPr>
          <w:ilvl w:val="0"/>
          <w:numId w:val="3"/>
        </w:numPr>
        <w:shd w:val="clear" w:color="auto" w:fill="auto"/>
        <w:tabs>
          <w:tab w:val="left" w:pos="850"/>
        </w:tabs>
        <w:spacing w:before="0" w:line="317" w:lineRule="exact"/>
        <w:ind w:left="740" w:hanging="30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болезни ребенка при наличии медицинских документов;</w:t>
      </w:r>
    </w:p>
    <w:p w14:paraId="09338A51" w14:textId="77777777" w:rsidR="001F7A5E" w:rsidRPr="001F7A5E" w:rsidRDefault="001F7A5E" w:rsidP="001F7A5E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20" w:lineRule="exact"/>
        <w:ind w:left="740" w:hanging="30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санаторно-курортного лечения по рекомендации лечебного учреждения;</w:t>
      </w:r>
    </w:p>
    <w:p w14:paraId="194DF3BC" w14:textId="77777777" w:rsidR="001F7A5E" w:rsidRPr="001F7A5E" w:rsidRDefault="001F7A5E" w:rsidP="001F7A5E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20" w:lineRule="exact"/>
        <w:ind w:left="740" w:hanging="30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отдыха ребенка на период отпуска (ежегодного оплачиваемого отпуска) родителей (законных представителей) при наличии справки с места работы о предоставляемом отпуске и заявления родителей (законных представителей);</w:t>
      </w:r>
    </w:p>
    <w:p w14:paraId="5E8C3083" w14:textId="77777777" w:rsidR="001F7A5E" w:rsidRPr="001F7A5E" w:rsidRDefault="001F7A5E" w:rsidP="001F7A5E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20" w:lineRule="exact"/>
        <w:ind w:left="740" w:hanging="30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отсутствие ребенка по заявлению родителей (законных представителей) не более 60-ти календарных дней для оздоровления в летний период;</w:t>
      </w:r>
    </w:p>
    <w:p w14:paraId="432DFACA" w14:textId="77777777" w:rsidR="001F7A5E" w:rsidRPr="001F7A5E" w:rsidRDefault="001F7A5E" w:rsidP="001F7A5E">
      <w:pPr>
        <w:pStyle w:val="20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6" w:lineRule="exact"/>
        <w:ind w:left="740" w:hanging="30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отсутствие ребенка в ДОУ, вне зависимости от длительности отсутствия, по причине карантина, ремонтных работ и (или) аварийных работ, на основании решения уполномоченного органа о приостановке деятельности ДОУ.</w:t>
      </w:r>
    </w:p>
    <w:p w14:paraId="55FAF21F" w14:textId="77777777" w:rsidR="001F7A5E" w:rsidRPr="001F7A5E" w:rsidRDefault="001F7A5E" w:rsidP="001F7A5E">
      <w:pPr>
        <w:pStyle w:val="20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306" w:lineRule="exact"/>
        <w:ind w:left="440" w:hanging="440"/>
        <w:jc w:val="both"/>
        <w:rPr>
          <w:rFonts w:ascii="Arial" w:hAnsi="Arial" w:cs="Arial"/>
          <w:sz w:val="24"/>
          <w:szCs w:val="24"/>
        </w:rPr>
      </w:pPr>
      <w:r w:rsidRPr="001F7A5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присмотр и уход за воспитанниками в дошкольных образовательных организациях,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 при отсутствии обстоятельств (домашний режим).</w:t>
      </w:r>
    </w:p>
    <w:p w14:paraId="1E14996B" w14:textId="77777777" w:rsidR="001F7A5E" w:rsidRPr="001F7A5E" w:rsidRDefault="001F7A5E" w:rsidP="001F7A5E">
      <w:pPr>
        <w:spacing w:line="276" w:lineRule="auto"/>
        <w:jc w:val="center"/>
        <w:rPr>
          <w:rFonts w:ascii="Arial" w:hAnsi="Arial" w:cs="Arial"/>
          <w:sz w:val="24"/>
          <w:szCs w:val="24"/>
          <w:lang w:bidi="ru-RU"/>
        </w:rPr>
      </w:pPr>
    </w:p>
    <w:sectPr w:rsidR="001F7A5E" w:rsidRPr="001F7A5E" w:rsidSect="001F7A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6BB7"/>
    <w:multiLevelType w:val="multilevel"/>
    <w:tmpl w:val="C78CE6C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80B0F"/>
    <w:multiLevelType w:val="multilevel"/>
    <w:tmpl w:val="C49050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17289"/>
    <w:multiLevelType w:val="multilevel"/>
    <w:tmpl w:val="4B6E394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2A"/>
    <w:rsid w:val="001F7A5E"/>
    <w:rsid w:val="00735237"/>
    <w:rsid w:val="00817666"/>
    <w:rsid w:val="008F402A"/>
    <w:rsid w:val="009F70E0"/>
    <w:rsid w:val="00C73D0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68B"/>
  <w15:chartTrackingRefBased/>
  <w15:docId w15:val="{D4E42F45-205C-46BF-8527-B3647B06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E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7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7666"/>
    <w:pPr>
      <w:widowControl w:val="0"/>
      <w:shd w:val="clear" w:color="auto" w:fill="FFFFFF"/>
      <w:spacing w:before="420" w:after="0" w:line="270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2022-02-02T14:25:00Z</dcterms:created>
  <dcterms:modified xsi:type="dcterms:W3CDTF">2022-02-02T14:33:00Z</dcterms:modified>
</cp:coreProperties>
</file>