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  <w:lang w:eastAsia="ar-SA"/>
        </w:rPr>
      </w:pPr>
      <w:r w:rsidRPr="00CA6C2D">
        <w:rPr>
          <w:rFonts w:ascii="Arial" w:eastAsia="Batang" w:hAnsi="Arial" w:cs="Arial"/>
          <w:sz w:val="24"/>
          <w:szCs w:val="24"/>
          <w:lang w:eastAsia="ar-SA"/>
        </w:rPr>
        <w:t>ГЛАВА ГОРОДА ЛОБНЯ</w:t>
      </w:r>
    </w:p>
    <w:p w:rsidR="00CA6C2D" w:rsidRPr="00CA6C2D" w:rsidRDefault="00CA6C2D" w:rsidP="00CA6C2D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  <w:lang w:eastAsia="ar-SA"/>
        </w:rPr>
      </w:pPr>
      <w:r w:rsidRPr="00CA6C2D">
        <w:rPr>
          <w:rFonts w:ascii="Arial" w:eastAsia="Batang" w:hAnsi="Arial" w:cs="Arial"/>
          <w:sz w:val="24"/>
          <w:szCs w:val="24"/>
          <w:lang w:eastAsia="ar-SA"/>
        </w:rPr>
        <w:t>МОСКОВСКОЙ ОБЛАСТИ</w:t>
      </w:r>
    </w:p>
    <w:p w:rsidR="00CA6C2D" w:rsidRPr="00CA6C2D" w:rsidRDefault="00CA6C2D" w:rsidP="00CA6C2D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  <w:lang w:eastAsia="ar-SA"/>
        </w:rPr>
      </w:pPr>
      <w:r w:rsidRPr="00CA6C2D">
        <w:rPr>
          <w:rFonts w:ascii="Arial" w:eastAsia="Batang" w:hAnsi="Arial" w:cs="Arial"/>
          <w:sz w:val="24"/>
          <w:szCs w:val="24"/>
          <w:lang w:eastAsia="ar-SA"/>
        </w:rPr>
        <w:t>ПОСТАНОВЛЕНИЕ</w:t>
      </w:r>
    </w:p>
    <w:p w:rsidR="00CA6C2D" w:rsidRPr="00CA6C2D" w:rsidRDefault="00CA6C2D" w:rsidP="00CA6C2D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  <w:lang w:eastAsia="ar-SA"/>
        </w:rPr>
      </w:pPr>
      <w:r w:rsidRPr="00CA6C2D">
        <w:rPr>
          <w:rFonts w:ascii="Arial" w:eastAsia="Batang" w:hAnsi="Arial" w:cs="Arial"/>
          <w:sz w:val="24"/>
          <w:szCs w:val="24"/>
          <w:lang w:eastAsia="ar-SA"/>
        </w:rPr>
        <w:t>от 08.09.2020 № 926</w:t>
      </w:r>
    </w:p>
    <w:p w:rsidR="00CA6C2D" w:rsidRPr="00CA6C2D" w:rsidRDefault="00CA6C2D" w:rsidP="00CA6C2D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  <w:lang w:eastAsia="ar-SA"/>
        </w:rPr>
      </w:pPr>
    </w:p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 Московской области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 на 2020-2024 годы, 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>утвержденную постановлением Главы городского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>округа Лобня от 27.12.2019 года №1881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«Образование» на 2020-2024 годы,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  Внести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муниципальную программу городского округа Лобня «Образование» на 2020-2024 годы утвержденную постановлением Главы городского округа Лобня от 27.12.2019 года №1881, следующие изменения: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1.1  Паспорт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(Приложение № 1 к постановлению Главы городского округа Лобня от 27.12.2019 года №1881) изложить в новой редакции согласно приложению № 1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1.2  Планируемые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результаты реализации муниципальной программы городского округа «Образование» (Приложение № 2 к постановлению Главы городского округа Лобня от 27.12.2019 года №1881) изложить в новой редакции согласно приложению № 2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1.3  Паспорт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1 «Дошкольное образование» (Приложение № 3 к постановлению Главы городского округа Лобня от 27.12.2019 года №1881) изложить в новой редакции согласно приложению № 3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1.4  Перечень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подпрограммы 1 «Дошкольное образование» (Приложение № 4 к постановлению Главы городского округа Лобня от 27.12.2019 года №1881) изложить в новой редакции согласно приложению № 4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1.5  Паспорт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2 «Общее образование» (Приложение № 5 к постановлению Главы городского округа Лобня от 27.12.2019 года №1881) изложить в новой редакции согласно приложению № 5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1.6  Перечень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подпрограммы 2 «Общее образование» (Приложение № 6 к постановлению Главы городского округа Лобня от 27.12.2019 года №1881) изложить в новой редакции согласно приложению № 6 к настоящему Постановлению.</w:t>
      </w:r>
    </w:p>
    <w:p w:rsidR="00CA6C2D" w:rsidRPr="00CA6C2D" w:rsidRDefault="00CA6C2D" w:rsidP="00CA6C2D">
      <w:pPr>
        <w:spacing w:after="1" w:line="220" w:lineRule="atLeast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1.7  Паспорт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3 «Дополнительное образование, воспитание и психолого-социальное сопровождение детей» (Приложение № 7 к постановлению Главы городского округа Лобня от 27.12.2019 года №1881) изложить в новой редакции согласно приложению № 7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1.8  Перечень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подпрограммы 3 «Дополнительное образование, воспитание и психолого-социальное сопровождение детей» (Приложение № 8 к постановлению Главы городского округа Лобня от 27.12.2019 года №1881) изложить в новой редакции согласно приложению № 8 к настоящему Постановлению.</w:t>
      </w:r>
    </w:p>
    <w:p w:rsidR="00CA6C2D" w:rsidRPr="00CA6C2D" w:rsidRDefault="00CA6C2D" w:rsidP="00CA6C2D">
      <w:pPr>
        <w:spacing w:after="1" w:line="220" w:lineRule="atLeast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1.9  Паспорт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4 «Обеспечивающая подпрограмма» (Приложение № 9 к постановлению Главы городского округа Лобня от 27.12.2019 года №1881) изложить в новой редакции согласно приложению № 9 к настоящему Постановлению.</w:t>
      </w: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1.10  Перечень</w:t>
      </w:r>
      <w:proofErr w:type="gram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подпрограммы 4 «Обеспечивающая подпрограмма» (Приложение № 10 к постановлению Главы городского округа Лобня от 27.12.2019 года №1881) изложить в новой редакции согласно приложению № 10 к настоящему Постановлению.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2   Разместить настоящее Постановление на официальном сайте городского округа Лобня в сети «Интернет» </w:t>
      </w:r>
      <w:hyperlink r:id="rId7" w:history="1">
        <w:r w:rsidRPr="00CA6C2D">
          <w:rPr>
            <w:rFonts w:ascii="Arial" w:eastAsia="Times New Roman" w:hAnsi="Arial" w:cs="Arial"/>
            <w:sz w:val="24"/>
            <w:szCs w:val="24"/>
            <w:lang w:eastAsia="ru-RU"/>
          </w:rPr>
          <w:t>www.лобня</w:t>
        </w:r>
      </w:hyperlink>
      <w:r w:rsidRPr="00CA6C2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рф</w:t>
      </w:r>
      <w:proofErr w:type="spellEnd"/>
      <w:r w:rsidRPr="00CA6C2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A6C2D" w:rsidRPr="00CA6C2D" w:rsidRDefault="00CA6C2D" w:rsidP="00CA6C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6C2D" w:rsidRPr="00CA6C2D" w:rsidRDefault="00CA6C2D" w:rsidP="00CA6C2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C2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Е.В. </w:t>
      </w:r>
      <w:proofErr w:type="spellStart"/>
      <w:r w:rsidRPr="00CA6C2D">
        <w:rPr>
          <w:rFonts w:ascii="Arial" w:eastAsia="Times New Roman" w:hAnsi="Arial" w:cs="Arial"/>
          <w:sz w:val="24"/>
          <w:szCs w:val="24"/>
          <w:lang w:eastAsia="ru-RU"/>
        </w:rPr>
        <w:t>Смышляев</w:t>
      </w:r>
      <w:proofErr w:type="spellEnd"/>
    </w:p>
    <w:p w:rsidR="00CA6C2D" w:rsidRPr="00CA6C2D" w:rsidRDefault="00CA6C2D" w:rsidP="00CA6C2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1A1" w:rsidRPr="0045591E" w:rsidRDefault="002D21A1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  <w:sectPr w:rsidR="00CA6C2D" w:rsidRPr="0045591E" w:rsidSect="0045591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1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pStyle w:val="ab"/>
        <w:jc w:val="right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от 08.09.2020 № 926</w:t>
      </w:r>
    </w:p>
    <w:p w:rsidR="0045591E" w:rsidRPr="0045591E" w:rsidRDefault="0045591E" w:rsidP="0045591E">
      <w:pPr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1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ind w:left="1135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45591E" w:rsidRPr="0045591E" w:rsidRDefault="0045591E" w:rsidP="0045591E">
      <w:pPr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701"/>
        <w:gridCol w:w="1418"/>
        <w:gridCol w:w="1417"/>
        <w:gridCol w:w="1276"/>
        <w:gridCol w:w="1843"/>
        <w:gridCol w:w="2201"/>
      </w:tblGrid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856" w:type="dxa"/>
            <w:gridSpan w:val="6"/>
          </w:tcPr>
          <w:p w:rsidR="0045591E" w:rsidRPr="0045591E" w:rsidRDefault="0045591E" w:rsidP="004559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города Лобня О.В. Петрова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9856" w:type="dxa"/>
            <w:gridSpan w:val="6"/>
          </w:tcPr>
          <w:p w:rsidR="0045591E" w:rsidRPr="0045591E" w:rsidRDefault="0045591E" w:rsidP="004559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56" w:type="dxa"/>
            <w:gridSpan w:val="6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молодёжи, удовлетворение потребности экономики Московской области в кадрах высокой квалификации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Перечень подпрограмм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6" w:type="dxa"/>
            <w:gridSpan w:val="6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Подпрограмма I «Дошкольное образование»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Подпрограмма II «Общее образование»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5591E">
              <w:rPr>
                <w:rFonts w:ascii="Arial" w:hAnsi="Arial" w:cs="Arial"/>
                <w:sz w:val="24"/>
                <w:szCs w:val="24"/>
              </w:rPr>
              <w:t>V «Обеспечивающая подпрограмма»</w:t>
            </w:r>
          </w:p>
        </w:tc>
      </w:tr>
      <w:tr w:rsidR="0045591E" w:rsidRPr="0045591E" w:rsidTr="0045591E">
        <w:tc>
          <w:tcPr>
            <w:tcW w:w="5307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финансирования </w:t>
            </w:r>
          </w:p>
        </w:tc>
        <w:tc>
          <w:tcPr>
            <w:tcW w:w="9856" w:type="dxa"/>
            <w:gridSpan w:val="6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45591E" w:rsidRPr="0045591E" w:rsidTr="0045591E">
        <w:tc>
          <w:tcPr>
            <w:tcW w:w="5307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843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01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8611972,5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1370224,5</w:t>
            </w:r>
          </w:p>
        </w:tc>
        <w:tc>
          <w:tcPr>
            <w:tcW w:w="1417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1810437,0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1810437,0</w:t>
            </w:r>
          </w:p>
        </w:tc>
        <w:tc>
          <w:tcPr>
            <w:tcW w:w="1843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1810437,0</w:t>
            </w:r>
          </w:p>
        </w:tc>
        <w:tc>
          <w:tcPr>
            <w:tcW w:w="22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1810437,0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2354322,5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493440,5</w:t>
            </w:r>
          </w:p>
        </w:tc>
        <w:tc>
          <w:tcPr>
            <w:tcW w:w="1417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465220,5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465220,5</w:t>
            </w:r>
          </w:p>
        </w:tc>
        <w:tc>
          <w:tcPr>
            <w:tcW w:w="1843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465220,5</w:t>
            </w:r>
          </w:p>
        </w:tc>
        <w:tc>
          <w:tcPr>
            <w:tcW w:w="22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465220,5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591E" w:rsidRPr="0045591E" w:rsidTr="0045591E">
        <w:tc>
          <w:tcPr>
            <w:tcW w:w="5307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1" w:type="dxa"/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591E" w:rsidRPr="0045591E" w:rsidTr="0045591E">
        <w:tblPrEx>
          <w:tblBorders>
            <w:insideH w:val="nil"/>
          </w:tblBorders>
        </w:tblPrEx>
        <w:tc>
          <w:tcPr>
            <w:tcW w:w="5307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10966295,0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1863665,0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2275657,5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2275657,5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2275657,5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45591E" w:rsidRPr="0045591E" w:rsidRDefault="0045591E" w:rsidP="0045591E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2275657,5</w:t>
            </w:r>
          </w:p>
        </w:tc>
      </w:tr>
    </w:tbl>
    <w:p w:rsidR="0045591E" w:rsidRPr="0045591E" w:rsidRDefault="0045591E" w:rsidP="0045591E">
      <w:pPr>
        <w:rPr>
          <w:rStyle w:val="af1"/>
          <w:rFonts w:ascii="Arial" w:hAnsi="Arial" w:cs="Arial"/>
          <w:b w:val="0"/>
          <w:bCs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2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2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городского округа «Образование»</w:t>
      </w:r>
    </w:p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401"/>
        <w:gridCol w:w="1134"/>
        <w:gridCol w:w="1730"/>
        <w:gridCol w:w="1275"/>
        <w:gridCol w:w="1276"/>
        <w:gridCol w:w="992"/>
        <w:gridCol w:w="1103"/>
        <w:gridCol w:w="961"/>
        <w:gridCol w:w="122"/>
        <w:gridCol w:w="1498"/>
      </w:tblGrid>
      <w:tr w:rsidR="0045591E" w:rsidRPr="0045591E" w:rsidTr="0045591E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(Показатель реализации мероприятий)</w:t>
            </w:r>
            <w:r w:rsidRPr="0045591E">
              <w:rPr>
                <w:rStyle w:val="aff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45591E" w:rsidRPr="0045591E" w:rsidTr="0045591E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5591E" w:rsidRPr="0045591E" w:rsidTr="0045591E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0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45591E">
              <w:rPr>
                <w:rFonts w:ascii="Arial" w:hAnsi="Arial" w:cs="Arial"/>
                <w:sz w:val="24"/>
                <w:szCs w:val="24"/>
              </w:rPr>
              <w:t>«Дошкольное образование»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образования, мест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01. Проведение капитального ремонта объектов дошкольного образования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организаций, штук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01. Проведение капитального ремонта объектов дошкольного образования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Отношение численности детей в возрасте от 3 до 7 лет, получающих дошкольное образование в текущем году, к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указу Президента Российско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й Федерации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 Основное мероприятие 02.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Финансовое обеспечение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реализации прав граждан на получение общедоступного и бесплатного дошкольного образования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показатель к соглашению с ФОИВ по ФП «Содействие занятости женщин - создание условий дошкольного образования для детей в возрасте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до трех лет»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45591E">
              <w:rPr>
                <w:rFonts w:ascii="Arial" w:hAnsi="Arial" w:cs="Arial"/>
                <w:sz w:val="24"/>
                <w:szCs w:val="24"/>
              </w:rPr>
              <w:t>мероприятие  P</w:t>
            </w:r>
            <w:proofErr w:type="gramEnd"/>
            <w:r w:rsidRPr="0045591E">
              <w:rPr>
                <w:rFonts w:ascii="Arial" w:hAnsi="Arial" w:cs="Arial"/>
                <w:sz w:val="24"/>
                <w:szCs w:val="24"/>
              </w:rPr>
              <w:t>2. 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02.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45591E" w:rsidRPr="0045591E" w:rsidTr="0045591E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входящих в состав Дальневосточного и </w:t>
            </w:r>
            <w:proofErr w:type="gramStart"/>
            <w:r w:rsidRPr="0045591E">
              <w:rPr>
                <w:rFonts w:ascii="Arial" w:hAnsi="Arial" w:cs="Arial"/>
                <w:sz w:val="24"/>
                <w:szCs w:val="24"/>
              </w:rPr>
              <w:t>Северо-Кавказского</w:t>
            </w:r>
            <w:proofErr w:type="gramEnd"/>
            <w:r w:rsidRPr="0045591E">
              <w:rPr>
                <w:rFonts w:ascii="Arial" w:hAnsi="Arial" w:cs="Arial"/>
                <w:sz w:val="24"/>
                <w:szCs w:val="24"/>
              </w:rPr>
              <w:t xml:space="preserve"> федеральных округов.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к соглашению с ФОИВ по ФП «Содействие занятости женщин - создание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условий дошкольного образования для детей в возрасте до трех лет»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1 - Проведение капитального ремонта объектов дошкольного образования</w:t>
            </w:r>
          </w:p>
        </w:tc>
      </w:tr>
      <w:tr w:rsidR="0045591E" w:rsidRPr="0045591E" w:rsidTr="0045591E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E" w:rsidRPr="0045591E" w:rsidRDefault="0045591E" w:rsidP="004559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Подпрограмма 2 «Общее образование»</w:t>
            </w:r>
          </w:p>
        </w:tc>
      </w:tr>
      <w:tr w:rsidR="0045591E" w:rsidRPr="0045591E" w:rsidTr="0045591E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к указу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109,3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112,6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112,6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ие 01. Финансовое обеспечение деятельности образовательных организаций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tabs>
                <w:tab w:val="left" w:pos="675"/>
                <w:tab w:val="center" w:pos="757"/>
              </w:tabs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01. Финансовое обеспечение деятельности образовательных организаций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Обновлена материально-техническая база для формирования у обучающихся современных технологических и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городах. тыс.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показатель к соглашению с ФОИВ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ная школа»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основным общеобразовательным программам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показатель к соглашению с ФОИВ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«Современная школа»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Для 935 тыс. детей в не менее чем в 7000 общеобразовательных организаций,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 по ФП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 по ФП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отраслевой приоритет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Не предус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Не предус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Основное мероприятие E1.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Федеральный проект «Современная школа»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Доля обучающихся во вторую смену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E1. Федеральный проект «Современная школа»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29,95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4. Обеспечение и проведение государственной итоговой аттестации обучающихся, освоивших образовательные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2. Финансовое обеспечение оказания услуг (выполнения работ) организациями дополнительного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Доля детей в возрасте от 5 до 17 лет (включительно), посещающих объединения образовательных организаций, участвующих в проекте «Наука в Подмосковье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2. 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 в сфере культуры 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A1. Федеральный проект «Культурная среда»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Доля детей, привлекаемых к участию в творческих мероприятиях сферы культуры,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A2. Федеральный проект «Творческие люди»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Число детей, охваченных деятельностью детских технопарков "</w:t>
            </w:r>
            <w:proofErr w:type="spellStart"/>
            <w:r w:rsidRPr="0045591E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45591E">
              <w:rPr>
                <w:rFonts w:ascii="Arial" w:hAnsi="Arial" w:cs="Arial"/>
                <w:sz w:val="24"/>
                <w:szCs w:val="24"/>
              </w:rPr>
              <w:t>" (мобильных технопарков "</w:t>
            </w:r>
            <w:proofErr w:type="spellStart"/>
            <w:r w:rsidRPr="0045591E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45591E">
              <w:rPr>
                <w:rFonts w:ascii="Arial" w:hAnsi="Arial" w:cs="Arial"/>
                <w:sz w:val="24"/>
                <w:szCs w:val="24"/>
              </w:rPr>
              <w:t xml:space="preserve"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развития Российской Федерации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показатель к соглашению с ФОИВ по ФП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Созданы детские технопарки "</w:t>
            </w:r>
            <w:proofErr w:type="spellStart"/>
            <w:r w:rsidRPr="0045591E">
              <w:rPr>
                <w:rFonts w:ascii="Arial" w:hAnsi="Arial" w:cs="Arial"/>
                <w:sz w:val="24"/>
                <w:szCs w:val="24"/>
              </w:rPr>
              <w:t>Кванториум</w:t>
            </w:r>
            <w:proofErr w:type="spellEnd"/>
            <w:r w:rsidRPr="0045591E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указу Президента Российской Федерации,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 по ФП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E2. Федеральный проект «Успех каждого ребенка»</w:t>
            </w:r>
          </w:p>
        </w:tc>
      </w:tr>
      <w:tr w:rsidR="0045591E" w:rsidRPr="0045591E" w:rsidTr="0045591E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Созданы центры цифрового образования детей «IT-куб»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Не предусмотрено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E4.Федеральный проект «Цифровая образовательная среда»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3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3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  <w:bookmarkStart w:id="0" w:name="P3009"/>
      <w:bookmarkEnd w:id="0"/>
    </w:p>
    <w:p w:rsidR="0045591E" w:rsidRPr="0045591E" w:rsidRDefault="0045591E" w:rsidP="0045591E">
      <w:pPr>
        <w:tabs>
          <w:tab w:val="left" w:pos="330"/>
        </w:tabs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Паспорт подпрограммы I «Дошкольное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544"/>
        <w:gridCol w:w="1559"/>
        <w:gridCol w:w="1276"/>
        <w:gridCol w:w="1138"/>
        <w:gridCol w:w="1130"/>
        <w:gridCol w:w="1134"/>
        <w:gridCol w:w="1418"/>
      </w:tblGrid>
      <w:tr w:rsidR="0045591E" w:rsidRPr="0045591E" w:rsidTr="0045591E">
        <w:trPr>
          <w:trHeight w:val="328"/>
        </w:trPr>
        <w:tc>
          <w:tcPr>
            <w:tcW w:w="1838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5591E" w:rsidRPr="0045591E" w:rsidTr="0045591E">
        <w:tc>
          <w:tcPr>
            <w:tcW w:w="1838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 бюджетных средств, в том числе по годам:</w:t>
            </w:r>
          </w:p>
        </w:tc>
        <w:tc>
          <w:tcPr>
            <w:tcW w:w="2126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5" w:type="dxa"/>
            <w:gridSpan w:val="6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591E" w:rsidRPr="0045591E" w:rsidTr="0045591E">
        <w:trPr>
          <w:trHeight w:val="202"/>
        </w:trPr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559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5591E" w:rsidRPr="0045591E" w:rsidTr="0045591E"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544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744453,1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3805677,5 </w:t>
            </w:r>
          </w:p>
        </w:tc>
      </w:tr>
      <w:tr w:rsidR="0045591E" w:rsidRPr="0045591E" w:rsidTr="0045591E"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540554,0 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2807910,0 </w:t>
            </w:r>
          </w:p>
        </w:tc>
      </w:tr>
      <w:tr w:rsidR="0045591E" w:rsidRPr="0045591E" w:rsidTr="0045591E"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203899,1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997767,5</w:t>
            </w:r>
          </w:p>
        </w:tc>
      </w:tr>
      <w:tr w:rsidR="0045591E" w:rsidRPr="0045591E" w:rsidTr="0045591E"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591E" w:rsidRPr="0045591E" w:rsidTr="0045591E">
        <w:trPr>
          <w:trHeight w:val="474"/>
        </w:trPr>
        <w:tc>
          <w:tcPr>
            <w:tcW w:w="1838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276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8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8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</w:tbl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4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4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3237"/>
      <w:bookmarkEnd w:id="1"/>
      <w:r w:rsidRPr="0045591E">
        <w:rPr>
          <w:rFonts w:ascii="Arial" w:hAnsi="Arial" w:cs="Arial"/>
          <w:sz w:val="24"/>
          <w:szCs w:val="24"/>
        </w:rPr>
        <w:t xml:space="preserve">Перечень мероприятий подпрограммы I «Дошкольное образование» </w:t>
      </w:r>
    </w:p>
    <w:p w:rsidR="0045591E" w:rsidRPr="0045591E" w:rsidRDefault="0045591E" w:rsidP="0045591E">
      <w:pPr>
        <w:rPr>
          <w:rStyle w:val="af1"/>
          <w:rFonts w:ascii="Arial" w:hAnsi="Arial" w:cs="Arial"/>
          <w:b w:val="0"/>
          <w:bCs/>
          <w:sz w:val="24"/>
          <w:szCs w:val="24"/>
        </w:rPr>
      </w:pPr>
    </w:p>
    <w:tbl>
      <w:tblPr>
        <w:tblW w:w="15589" w:type="dxa"/>
        <w:tblInd w:w="-406" w:type="dxa"/>
        <w:tblLayout w:type="fixed"/>
        <w:tblLook w:val="04A0" w:firstRow="1" w:lastRow="0" w:firstColumn="1" w:lastColumn="0" w:noHBand="0" w:noVBand="1"/>
      </w:tblPr>
      <w:tblGrid>
        <w:gridCol w:w="868"/>
        <w:gridCol w:w="1939"/>
        <w:gridCol w:w="1134"/>
        <w:gridCol w:w="1418"/>
        <w:gridCol w:w="1418"/>
        <w:gridCol w:w="1134"/>
        <w:gridCol w:w="992"/>
        <w:gridCol w:w="992"/>
        <w:gridCol w:w="992"/>
        <w:gridCol w:w="992"/>
        <w:gridCol w:w="993"/>
        <w:gridCol w:w="1417"/>
        <w:gridCol w:w="1300"/>
      </w:tblGrid>
      <w:tr w:rsidR="0045591E" w:rsidRPr="0045591E" w:rsidTr="0045591E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6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45591E" w:rsidRPr="0045591E" w:rsidTr="0045591E">
        <w:trPr>
          <w:trHeight w:val="94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559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5591E" w:rsidRPr="0045591E" w:rsidTr="0045591E">
        <w:trPr>
          <w:trHeight w:val="21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1 - «Проведение капитального ремонта объектов 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23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6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2 - «Финансовое обеспечение реализации прав граждан на получение общедоступного и бесплатного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734087,0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3766544,5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735312,1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757808,1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757808,1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757808,1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757808,1 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Получение общедоступного и бесплатного дошкольного образования в муницип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альных дошкольных образовательных учреждениях</w:t>
            </w:r>
          </w:p>
        </w:tc>
      </w:tr>
      <w:tr w:rsidR="0045591E" w:rsidRPr="0045591E" w:rsidTr="0045591E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2772215,0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533415,0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559700,0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559700,0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559700,0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559700,0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203202,0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994329,5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201897,1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198108,1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198108,1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198108,1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198108,1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2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511541,0 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2641089,0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520533,0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530139,0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530139,0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530139,0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487348,0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2519084,0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496132,0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505738,0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505738,0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505738,0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505738,0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7883,0 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66319,0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4859,0 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15365,0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15365,0  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15365,0  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15365,0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9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66319,0 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4859,0 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15365,0  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15365,0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15365,0  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15365,0  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1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5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7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1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организациях Московской области, осуществляющих образовательную деятельность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186812,0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32424,0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38597,0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38597,0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186812,0 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32424,0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38597,0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98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9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3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66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872324,5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177496,1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872324,5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177496,1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173707,1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3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P2. 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5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Государственная поддержка частных дошкольных образовательных организаций в Московской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7498,0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общедоступного и бесплатного дошкольного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муниципальных дошкольных образовательных учреждениях</w:t>
            </w: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7139,0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359,0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57"/>
        </w:trPr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 Итого 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738228,0 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3805677,5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744453,1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765306,1 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45591E" w:rsidRPr="0045591E" w:rsidTr="0045591E">
        <w:trPr>
          <w:trHeight w:val="762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533970,0 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2807910,0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540554,0 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566839,0 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40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204258,0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997767,5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203899,1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198467,1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:rsidR="0045591E" w:rsidRPr="0045591E" w:rsidRDefault="0045591E" w:rsidP="0045591E">
      <w:pPr>
        <w:rPr>
          <w:rStyle w:val="af1"/>
          <w:rFonts w:ascii="Arial" w:hAnsi="Arial" w:cs="Arial"/>
          <w:b w:val="0"/>
          <w:bCs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591E" w:rsidRPr="0045591E" w:rsidRDefault="0045591E" w:rsidP="0045591E">
      <w:pPr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5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5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both"/>
        <w:rPr>
          <w:rFonts w:ascii="Arial" w:hAnsi="Arial" w:cs="Arial"/>
          <w:sz w:val="24"/>
          <w:szCs w:val="24"/>
        </w:rPr>
      </w:pPr>
      <w:bookmarkStart w:id="3" w:name="P14866"/>
      <w:bookmarkEnd w:id="3"/>
    </w:p>
    <w:p w:rsidR="0045591E" w:rsidRPr="0045591E" w:rsidRDefault="0045591E" w:rsidP="0045591E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Паспорт подпрограммы II «Общее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685"/>
        <w:gridCol w:w="1560"/>
        <w:gridCol w:w="1134"/>
        <w:gridCol w:w="1134"/>
        <w:gridCol w:w="1134"/>
        <w:gridCol w:w="1134"/>
        <w:gridCol w:w="1701"/>
      </w:tblGrid>
      <w:tr w:rsidR="0045591E" w:rsidRPr="0045591E" w:rsidTr="0045591E">
        <w:trPr>
          <w:trHeight w:val="328"/>
        </w:trPr>
        <w:tc>
          <w:tcPr>
            <w:tcW w:w="1980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5591E" w:rsidRPr="0045591E" w:rsidTr="0045591E">
        <w:tc>
          <w:tcPr>
            <w:tcW w:w="1980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685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7" w:type="dxa"/>
            <w:gridSpan w:val="6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591E" w:rsidRPr="0045591E" w:rsidTr="0045591E">
        <w:trPr>
          <w:trHeight w:val="202"/>
        </w:trPr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559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5591E" w:rsidRPr="0045591E" w:rsidTr="0045591E"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68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961931,6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1364929,1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1364929,1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1364929,1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1349291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6421648,0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826663,0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1243598,0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1243598,0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1243598,0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1243598,0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5801055,0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56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135268,6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620593,0</w:t>
            </w:r>
          </w:p>
        </w:tc>
      </w:tr>
      <w:tr w:rsidR="0045591E" w:rsidRPr="0045591E" w:rsidTr="0045591E"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  <w:tr w:rsidR="0045591E" w:rsidRPr="0045591E" w:rsidTr="0045591E">
        <w:trPr>
          <w:trHeight w:val="490"/>
        </w:trPr>
        <w:tc>
          <w:tcPr>
            <w:tcW w:w="198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701" w:type="dxa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</w:tbl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4" w:name="P15091"/>
      <w:bookmarkEnd w:id="4"/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6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6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jc w:val="right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proofErr w:type="spellStart"/>
      <w:proofErr w:type="gramStart"/>
      <w:r w:rsidRPr="0045591E">
        <w:rPr>
          <w:rFonts w:ascii="Arial" w:hAnsi="Arial" w:cs="Arial"/>
          <w:sz w:val="24"/>
          <w:szCs w:val="24"/>
        </w:rPr>
        <w:t>II«</w:t>
      </w:r>
      <w:proofErr w:type="gramEnd"/>
      <w:r w:rsidRPr="0045591E">
        <w:rPr>
          <w:rFonts w:ascii="Arial" w:hAnsi="Arial" w:cs="Arial"/>
          <w:sz w:val="24"/>
          <w:szCs w:val="24"/>
        </w:rPr>
        <w:t>Общее</w:t>
      </w:r>
      <w:proofErr w:type="spellEnd"/>
      <w:r w:rsidRPr="0045591E">
        <w:rPr>
          <w:rFonts w:ascii="Arial" w:hAnsi="Arial" w:cs="Arial"/>
          <w:sz w:val="24"/>
          <w:szCs w:val="24"/>
        </w:rPr>
        <w:t xml:space="preserve"> Образование»</w:t>
      </w:r>
    </w:p>
    <w:p w:rsidR="0045591E" w:rsidRPr="0045591E" w:rsidRDefault="0045591E" w:rsidP="0045591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40"/>
        <w:gridCol w:w="737"/>
        <w:gridCol w:w="1560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851"/>
      </w:tblGrid>
      <w:tr w:rsidR="0045591E" w:rsidRPr="0045591E" w:rsidTr="0045591E">
        <w:trPr>
          <w:trHeight w:val="769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45591E" w:rsidRPr="0045591E" w:rsidTr="0045591E">
        <w:trPr>
          <w:trHeight w:val="949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559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49"/>
        </w:trPr>
        <w:tc>
          <w:tcPr>
            <w:tcW w:w="879" w:type="dxa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5591E" w:rsidRPr="0045591E" w:rsidTr="0045591E">
        <w:trPr>
          <w:trHeight w:val="191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1 - «Финансовое обеспечение деятельности образовательных организаций»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813666,3 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5974092,5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880872,1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1273305,1 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1273305,1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Реализация федеральных государственных образовательных стандартов общего образования</w:t>
            </w:r>
          </w:p>
        </w:tc>
      </w:tr>
      <w:tr w:rsidR="0045591E" w:rsidRPr="0045591E" w:rsidTr="0045591E">
        <w:trPr>
          <w:trHeight w:val="73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695539,0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5358495,0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750599,0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1151974,0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1151974,0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1151974,0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1151974,0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5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615597,5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19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29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граждан на получение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игрушек (за исключением расходов на содержание зданий и оплату коммунальных услуг)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690232,0 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5312568,0 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740492,0 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45591E" w:rsidRPr="0045591E" w:rsidTr="0045591E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690232,0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5312568,0 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740492,0 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1143019,0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4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150640,0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11588,0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34763,0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5307,0 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45927,0 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10107,0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0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5307,0  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45927,0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10107,0 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8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06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615597,5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63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3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615597,5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130273,1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9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077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2 -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76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16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8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3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3 - «Реализация федеральных государственных образовательных стандартов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58563,0 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443866,1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77370,1  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Лобня,  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14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58563,0  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442560,0 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76064,0  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91624,0  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9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40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4094,0 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21670,0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45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4094,0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21670,0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2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11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57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54429,0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31247,0  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31247,0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11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54429,0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31247,0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31247,0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903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84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Pr="0045591E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665,0 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133,0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133,0 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665,0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133,0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 133,0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133,0 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07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89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172982,0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15534,0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172982,0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15534,0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39362,0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217302,1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26122,1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215996,0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24816,0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47795,0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образований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E1.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10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17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81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60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Мероприятия по проведению капитального ремонта в муниципальных общеобразовате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2020-2024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3689,4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30"/>
        </w:trPr>
        <w:tc>
          <w:tcPr>
            <w:tcW w:w="879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Федеральный проект «Успех каждого ребенка»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96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91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31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32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ИТОГО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972287,3 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6421648,0 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961931,6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79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1364929,1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1364929,1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9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826264,0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5801055,0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826663,0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1243598,0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1243598,0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ind w:left="-79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1243598,0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1243598,0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146023,3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620593,0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135268,6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121331,1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7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7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Паспорт подпрограммы III «Дополнительное образование, воспитание и психолого-социальное сопровождение детей»</w:t>
      </w: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45591E" w:rsidRPr="0045591E" w:rsidTr="0045591E">
        <w:trPr>
          <w:trHeight w:val="328"/>
        </w:trPr>
        <w:tc>
          <w:tcPr>
            <w:tcW w:w="2800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5591E" w:rsidRPr="0045591E" w:rsidTr="0045591E">
        <w:tc>
          <w:tcPr>
            <w:tcW w:w="2800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591E" w:rsidRPr="0045591E" w:rsidTr="0045591E">
        <w:trPr>
          <w:trHeight w:val="202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134673,1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624813,5</w:t>
            </w:r>
          </w:p>
        </w:tc>
      </w:tr>
      <w:tr w:rsidR="0045591E" w:rsidRPr="0045591E" w:rsidTr="0045591E">
        <w:trPr>
          <w:trHeight w:val="338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</w:t>
            </w:r>
          </w:p>
        </w:tc>
      </w:tr>
      <w:tr w:rsidR="0045591E" w:rsidRPr="0045591E" w:rsidTr="0045591E">
        <w:trPr>
          <w:trHeight w:val="318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образований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131665,6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621806,0 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591E" w:rsidRPr="0045591E" w:rsidTr="0045591E">
        <w:trPr>
          <w:trHeight w:val="382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  <w:bookmarkStart w:id="5" w:name="P26102"/>
      <w:bookmarkEnd w:id="5"/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6C0D" w:rsidRPr="0045591E" w:rsidRDefault="00176C0D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8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8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Перечень мероприятий подпрограммы III «Дополнительное образование, воспитание и психолого-социальное сопровождение детей»</w:t>
      </w:r>
    </w:p>
    <w:tbl>
      <w:tblPr>
        <w:tblW w:w="15597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559"/>
        <w:gridCol w:w="1259"/>
        <w:gridCol w:w="993"/>
        <w:gridCol w:w="992"/>
        <w:gridCol w:w="993"/>
        <w:gridCol w:w="992"/>
        <w:gridCol w:w="992"/>
        <w:gridCol w:w="992"/>
        <w:gridCol w:w="1149"/>
        <w:gridCol w:w="1281"/>
      </w:tblGrid>
      <w:tr w:rsidR="0045591E" w:rsidRPr="0045591E" w:rsidTr="0045591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Всего,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45591E" w:rsidRPr="0045591E" w:rsidTr="0045591E">
        <w:trPr>
          <w:trHeight w:val="13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5591E" w:rsidRPr="0045591E" w:rsidTr="0045591E">
        <w:trPr>
          <w:trHeight w:val="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1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2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618798,5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128658,1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Достижение качественных результатов социализации, самоопределения и развития потенциала личности</w:t>
            </w: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618798,5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128658,1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618798,5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128658,1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114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городского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618798,5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128658,1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4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А1.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Достижение качественных результатов социализации, самоопределения и развития потенциала личности</w:t>
            </w: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Приобретение музыкальных инструментов для муниципальных организаций дополнительного образования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осуществляющих деятельность в сфере культуры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культуры Админи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страции г. Лобня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45591E" w:rsidRPr="0045591E" w:rsidTr="0045591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A2. 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8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Основное мероприятие E4.Федеральный проект «Цифровая 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9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2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 Итого 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624813,5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134673,1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культур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ы Администрации г. Лобня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76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94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621806,0 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131665,6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122535,1 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  <w:bookmarkStart w:id="6" w:name="P42261"/>
      <w:bookmarkEnd w:id="6"/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  <w:sectPr w:rsidR="0045591E" w:rsidRPr="0045591E" w:rsidSect="004559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7" w:name="P45371"/>
      <w:bookmarkStart w:id="8" w:name="P46233"/>
      <w:bookmarkEnd w:id="7"/>
      <w:bookmarkEnd w:id="8"/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9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9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spacing w:after="1" w:line="220" w:lineRule="atLeast"/>
        <w:jc w:val="right"/>
        <w:outlineLvl w:val="1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outlineLvl w:val="2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ind w:left="1495"/>
        <w:outlineLvl w:val="1"/>
        <w:rPr>
          <w:rFonts w:ascii="Arial" w:hAnsi="Arial" w:cs="Arial"/>
          <w:b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45591E">
        <w:rPr>
          <w:rFonts w:ascii="Arial" w:hAnsi="Arial" w:cs="Arial"/>
          <w:sz w:val="24"/>
          <w:szCs w:val="24"/>
          <w:lang w:val="en-US"/>
        </w:rPr>
        <w:t>I</w:t>
      </w:r>
      <w:r w:rsidRPr="0045591E">
        <w:rPr>
          <w:rFonts w:ascii="Arial" w:hAnsi="Arial" w:cs="Arial"/>
          <w:sz w:val="24"/>
          <w:szCs w:val="24"/>
        </w:rPr>
        <w:t>V «Обеспечивающая подпрограмма»</w:t>
      </w: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45591E" w:rsidRPr="0045591E" w:rsidTr="0045591E">
        <w:trPr>
          <w:trHeight w:val="328"/>
        </w:trPr>
        <w:tc>
          <w:tcPr>
            <w:tcW w:w="2800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5591E" w:rsidRPr="0045591E" w:rsidTr="0045591E">
        <w:tc>
          <w:tcPr>
            <w:tcW w:w="2800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591E" w:rsidRPr="0045591E" w:rsidTr="0045591E">
        <w:trPr>
          <w:trHeight w:val="202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45591E" w:rsidRPr="0045591E" w:rsidRDefault="0045591E" w:rsidP="0045591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22607,2 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114156,0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22607,2 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114156,0 </w:t>
            </w:r>
          </w:p>
        </w:tc>
      </w:tr>
      <w:tr w:rsidR="0045591E" w:rsidRPr="0045591E" w:rsidTr="0045591E"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</w:tr>
      <w:tr w:rsidR="0045591E" w:rsidRPr="0045591E" w:rsidTr="0045591E">
        <w:trPr>
          <w:trHeight w:val="474"/>
        </w:trPr>
        <w:tc>
          <w:tcPr>
            <w:tcW w:w="2800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45591E" w:rsidRPr="0045591E" w:rsidRDefault="0045591E" w:rsidP="0045591E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</w:tr>
    </w:tbl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6C0D" w:rsidRPr="0045591E" w:rsidRDefault="00176C0D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lastRenderedPageBreak/>
        <w:t>Приложение № 10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08.09.2020 № 926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10</w:t>
      </w:r>
    </w:p>
    <w:p w:rsidR="0045591E" w:rsidRPr="0045591E" w:rsidRDefault="0045591E" w:rsidP="0045591E">
      <w:pPr>
        <w:ind w:left="9639" w:firstLine="3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45591E">
        <w:rPr>
          <w:rStyle w:val="af1"/>
          <w:rFonts w:ascii="Arial" w:hAnsi="Arial" w:cs="Arial"/>
          <w:b w:val="0"/>
          <w:bCs/>
          <w:sz w:val="24"/>
          <w:szCs w:val="24"/>
        </w:rPr>
        <w:t>от 27.12.2019 № 1881</w:t>
      </w: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45591E">
        <w:rPr>
          <w:rFonts w:ascii="Arial" w:hAnsi="Arial" w:cs="Arial"/>
          <w:sz w:val="24"/>
          <w:szCs w:val="24"/>
        </w:rPr>
        <w:t>Перечень мероприятий подпрограммы IV «Обеспечивающая подпрограмма»</w:t>
      </w:r>
    </w:p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559"/>
        <w:gridCol w:w="1276"/>
        <w:gridCol w:w="1134"/>
        <w:gridCol w:w="992"/>
        <w:gridCol w:w="1134"/>
        <w:gridCol w:w="993"/>
        <w:gridCol w:w="1134"/>
        <w:gridCol w:w="992"/>
        <w:gridCol w:w="1162"/>
        <w:gridCol w:w="1418"/>
      </w:tblGrid>
      <w:tr w:rsidR="0045591E" w:rsidRPr="0045591E" w:rsidTr="0045591E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45591E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45591E" w:rsidRPr="0045591E" w:rsidTr="0045591E">
        <w:trPr>
          <w:trHeight w:val="10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5591E" w:rsidRPr="0045591E" w:rsidTr="0045591E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22607,2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Обеспечение своевременного принятия нормативных правовых актов и подготовка методических рекомендаций, необходимых для реализации мероприятий в сфере образования</w:t>
            </w:r>
          </w:p>
        </w:tc>
      </w:tr>
      <w:tr w:rsidR="0045591E" w:rsidRPr="0045591E" w:rsidTr="0045591E">
        <w:trPr>
          <w:trHeight w:val="8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114156,0 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22607,2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22887,2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50389,0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10077,8 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10077,8 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</w:t>
            </w: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45591E" w:rsidRPr="0045591E" w:rsidTr="0045591E">
        <w:trPr>
          <w:trHeight w:val="8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50389,0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10077,8 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10077,8 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10512,0 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54810,0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10962,0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10512,0 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54810,0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10962,0 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10962,0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10962,0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8957,0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1847,4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1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114156,0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22607,2 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 </w:t>
            </w:r>
          </w:p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591E" w:rsidRPr="0045591E" w:rsidTr="0045591E">
        <w:trPr>
          <w:trHeight w:val="78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76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114156,0 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22607,2 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22887,2 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379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1E" w:rsidRPr="0045591E" w:rsidTr="0045591E">
        <w:trPr>
          <w:trHeight w:val="58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91E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1E" w:rsidRPr="0045591E" w:rsidRDefault="0045591E" w:rsidP="00455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591E" w:rsidRPr="0045591E" w:rsidRDefault="0045591E" w:rsidP="0045591E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45591E" w:rsidRPr="0045591E" w:rsidRDefault="0045591E" w:rsidP="0045591E">
      <w:pPr>
        <w:ind w:left="9639" w:firstLine="3"/>
        <w:jc w:val="right"/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p w:rsidR="00CA6C2D" w:rsidRPr="0045591E" w:rsidRDefault="00CA6C2D">
      <w:pPr>
        <w:rPr>
          <w:rFonts w:ascii="Arial" w:hAnsi="Arial" w:cs="Arial"/>
          <w:sz w:val="24"/>
          <w:szCs w:val="24"/>
        </w:rPr>
      </w:pPr>
    </w:p>
    <w:sectPr w:rsidR="00CA6C2D" w:rsidRPr="0045591E" w:rsidSect="0045591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1E" w:rsidRDefault="0045591E" w:rsidP="0045591E">
      <w:pPr>
        <w:spacing w:after="0" w:line="240" w:lineRule="auto"/>
      </w:pPr>
      <w:r>
        <w:separator/>
      </w:r>
    </w:p>
  </w:endnote>
  <w:endnote w:type="continuationSeparator" w:id="0">
    <w:p w:rsidR="0045591E" w:rsidRDefault="0045591E" w:rsidP="0045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1E" w:rsidRDefault="0045591E" w:rsidP="0045591E">
      <w:pPr>
        <w:spacing w:after="0" w:line="240" w:lineRule="auto"/>
      </w:pPr>
      <w:r>
        <w:separator/>
      </w:r>
    </w:p>
  </w:footnote>
  <w:footnote w:type="continuationSeparator" w:id="0">
    <w:p w:rsidR="0045591E" w:rsidRDefault="0045591E" w:rsidP="0045591E">
      <w:pPr>
        <w:spacing w:after="0" w:line="240" w:lineRule="auto"/>
      </w:pPr>
      <w:r>
        <w:continuationSeparator/>
      </w:r>
    </w:p>
  </w:footnote>
  <w:footnote w:id="1">
    <w:p w:rsidR="0045591E" w:rsidRPr="0037091E" w:rsidRDefault="0045591E" w:rsidP="0045591E">
      <w:pPr>
        <w:pStyle w:val="afd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838FF"/>
    <w:multiLevelType w:val="multilevel"/>
    <w:tmpl w:val="981CE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37A16"/>
    <w:multiLevelType w:val="multilevel"/>
    <w:tmpl w:val="3866EF04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2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DE662B"/>
    <w:multiLevelType w:val="multilevel"/>
    <w:tmpl w:val="657E0CBE"/>
    <w:lvl w:ilvl="0">
      <w:start w:val="1"/>
      <w:numFmt w:val="decimal"/>
      <w:lvlText w:val="%1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502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F4C47"/>
    <w:multiLevelType w:val="hybridMultilevel"/>
    <w:tmpl w:val="1030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1"/>
  </w:num>
  <w:num w:numId="5">
    <w:abstractNumId w:val="30"/>
  </w:num>
  <w:num w:numId="6">
    <w:abstractNumId w:val="22"/>
  </w:num>
  <w:num w:numId="7">
    <w:abstractNumId w:val="26"/>
  </w:num>
  <w:num w:numId="8">
    <w:abstractNumId w:val="20"/>
  </w:num>
  <w:num w:numId="9">
    <w:abstractNumId w:val="28"/>
  </w:num>
  <w:num w:numId="10">
    <w:abstractNumId w:val="2"/>
  </w:num>
  <w:num w:numId="11">
    <w:abstractNumId w:val="0"/>
  </w:num>
  <w:num w:numId="12">
    <w:abstractNumId w:val="29"/>
  </w:num>
  <w:num w:numId="13">
    <w:abstractNumId w:val="1"/>
  </w:num>
  <w:num w:numId="14">
    <w:abstractNumId w:val="35"/>
  </w:num>
  <w:num w:numId="15">
    <w:abstractNumId w:val="5"/>
  </w:num>
  <w:num w:numId="16">
    <w:abstractNumId w:val="9"/>
  </w:num>
  <w:num w:numId="17">
    <w:abstractNumId w:val="13"/>
  </w:num>
  <w:num w:numId="18">
    <w:abstractNumId w:val="24"/>
  </w:num>
  <w:num w:numId="19">
    <w:abstractNumId w:val="8"/>
  </w:num>
  <w:num w:numId="20">
    <w:abstractNumId w:val="25"/>
  </w:num>
  <w:num w:numId="21">
    <w:abstractNumId w:val="7"/>
  </w:num>
  <w:num w:numId="22">
    <w:abstractNumId w:val="3"/>
  </w:num>
  <w:num w:numId="23">
    <w:abstractNumId w:val="17"/>
  </w:num>
  <w:num w:numId="24">
    <w:abstractNumId w:val="10"/>
  </w:num>
  <w:num w:numId="25">
    <w:abstractNumId w:val="32"/>
  </w:num>
  <w:num w:numId="26">
    <w:abstractNumId w:val="12"/>
  </w:num>
  <w:num w:numId="27">
    <w:abstractNumId w:val="27"/>
  </w:num>
  <w:num w:numId="28">
    <w:abstractNumId w:val="23"/>
  </w:num>
  <w:num w:numId="29">
    <w:abstractNumId w:val="19"/>
  </w:num>
  <w:num w:numId="30">
    <w:abstractNumId w:val="4"/>
  </w:num>
  <w:num w:numId="31">
    <w:abstractNumId w:val="33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1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4"/>
    <w:rsid w:val="00176C0D"/>
    <w:rsid w:val="002D21A1"/>
    <w:rsid w:val="00455874"/>
    <w:rsid w:val="0045591E"/>
    <w:rsid w:val="004A25E7"/>
    <w:rsid w:val="00CA6C2D"/>
    <w:rsid w:val="00D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2231A-DCFC-457A-A5D3-8BE6F98B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591E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91E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45591E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4559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591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59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4559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45591E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rsid w:val="0045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5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4">
    <w:name w:val="Прижатый влево"/>
    <w:basedOn w:val="a"/>
    <w:next w:val="a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4559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4559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5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559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559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99"/>
    <w:locked/>
    <w:rsid w:val="0045591E"/>
    <w:rPr>
      <w:rFonts w:ascii="Batang" w:eastAsia="Batang" w:hAnsi="Batang"/>
      <w:lang w:eastAsia="ar-SA"/>
    </w:rPr>
  </w:style>
  <w:style w:type="paragraph" w:styleId="ab">
    <w:name w:val="No Spacing"/>
    <w:link w:val="aa"/>
    <w:uiPriority w:val="99"/>
    <w:qFormat/>
    <w:rsid w:val="0045591E"/>
    <w:pPr>
      <w:spacing w:after="0" w:line="240" w:lineRule="auto"/>
    </w:pPr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45591E"/>
    <w:pPr>
      <w:autoSpaceDE w:val="0"/>
      <w:autoSpaceDN w:val="0"/>
      <w:spacing w:after="0" w:line="240" w:lineRule="auto"/>
      <w:ind w:firstLine="709"/>
      <w:jc w:val="both"/>
    </w:pPr>
    <w:rPr>
      <w:rFonts w:ascii="Calibri" w:eastAsia="Batang" w:hAnsi="Calibri" w:cs="Calibri"/>
      <w:sz w:val="28"/>
      <w:szCs w:val="28"/>
      <w:lang w:eastAsia="ru-RU"/>
    </w:rPr>
  </w:style>
  <w:style w:type="paragraph" w:customStyle="1" w:styleId="FORMATTEXT">
    <w:name w:val=".FORMATTEXT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45591E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45591E"/>
    <w:rPr>
      <w:rFonts w:cs="Times New Roman"/>
    </w:rPr>
  </w:style>
  <w:style w:type="paragraph" w:customStyle="1" w:styleId="ConsNonformat">
    <w:name w:val="ConsNonformat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45591E"/>
    <w:pPr>
      <w:spacing w:after="120" w:line="276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5591E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45591E"/>
    <w:rPr>
      <w:rFonts w:ascii="Symbol" w:hAnsi="Symbol"/>
    </w:rPr>
  </w:style>
  <w:style w:type="paragraph" w:styleId="3">
    <w:name w:val="Body Text 3"/>
    <w:basedOn w:val="a"/>
    <w:link w:val="30"/>
    <w:uiPriority w:val="99"/>
    <w:rsid w:val="0045591E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45591E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4559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4559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45591E"/>
    <w:rPr>
      <w:b/>
      <w:color w:val="auto"/>
    </w:rPr>
  </w:style>
  <w:style w:type="character" w:customStyle="1" w:styleId="af2">
    <w:name w:val="Гипертекстовая ссылка"/>
    <w:uiPriority w:val="99"/>
    <w:rsid w:val="0045591E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45591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4559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45591E"/>
    <w:rPr>
      <w:rFonts w:ascii="Segoe UI" w:hAnsi="Segoe UI" w:cs="Segoe UI"/>
      <w:sz w:val="18"/>
      <w:szCs w:val="18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5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45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45591E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559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45591E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45591E"/>
    <w:rPr>
      <w:b/>
      <w:bCs/>
      <w:sz w:val="20"/>
      <w:szCs w:val="20"/>
    </w:rPr>
  </w:style>
  <w:style w:type="character" w:customStyle="1" w:styleId="af9">
    <w:name w:val="Основной текст_"/>
    <w:link w:val="14"/>
    <w:locked/>
    <w:rsid w:val="0045591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45591E"/>
    <w:pPr>
      <w:shd w:val="clear" w:color="auto" w:fill="FFFFFF"/>
      <w:spacing w:after="0" w:line="240" w:lineRule="atLeast"/>
      <w:ind w:hanging="620"/>
    </w:pPr>
    <w:rPr>
      <w:rFonts w:ascii="Times New Roman" w:hAnsi="Times New Roman"/>
      <w:sz w:val="23"/>
      <w:szCs w:val="23"/>
    </w:rPr>
  </w:style>
  <w:style w:type="character" w:customStyle="1" w:styleId="afa">
    <w:name w:val="Подпись к таблице_"/>
    <w:link w:val="afb"/>
    <w:locked/>
    <w:rsid w:val="0045591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45591E"/>
    <w:pPr>
      <w:shd w:val="clear" w:color="auto" w:fill="FFFFFF"/>
      <w:spacing w:after="0" w:line="312" w:lineRule="exact"/>
    </w:pPr>
    <w:rPr>
      <w:rFonts w:ascii="Times New Roman" w:hAnsi="Times New Roman"/>
      <w:sz w:val="23"/>
      <w:szCs w:val="23"/>
    </w:rPr>
  </w:style>
  <w:style w:type="paragraph" w:customStyle="1" w:styleId="15">
    <w:name w:val="Абзац списка1"/>
    <w:basedOn w:val="a"/>
    <w:rsid w:val="0045591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c">
    <w:name w:val="TOC Heading"/>
    <w:basedOn w:val="1"/>
    <w:next w:val="a"/>
    <w:uiPriority w:val="39"/>
    <w:unhideWhenUsed/>
    <w:qFormat/>
    <w:rsid w:val="0045591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afd">
    <w:name w:val="footnote text"/>
    <w:basedOn w:val="a"/>
    <w:link w:val="afe"/>
    <w:uiPriority w:val="99"/>
    <w:semiHidden/>
    <w:unhideWhenUsed/>
    <w:rsid w:val="004559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4559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semiHidden/>
    <w:unhideWhenUsed/>
    <w:rsid w:val="00455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6907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2021-08-20T06:10:00Z</dcterms:created>
  <dcterms:modified xsi:type="dcterms:W3CDTF">2021-08-20T06:32:00Z</dcterms:modified>
</cp:coreProperties>
</file>