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BA" w:rsidRPr="00431BE3" w:rsidRDefault="00E45EBA" w:rsidP="00E45EBA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E45EBA" w:rsidRPr="00431BE3" w:rsidRDefault="00E45EBA" w:rsidP="00E45EBA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E45EBA" w:rsidRPr="00431BE3" w:rsidRDefault="00E45EBA" w:rsidP="00E45EBA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E45EBA" w:rsidRPr="00431BE3" w:rsidRDefault="00E45EBA" w:rsidP="00E45EBA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E45EBA" w:rsidRPr="00431BE3" w:rsidRDefault="00E45EBA" w:rsidP="00E45EBA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10.09.2020 № 938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«Развитие инженерной инфраструктуры и 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1BE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431BE3">
        <w:rPr>
          <w:rFonts w:ascii="Arial" w:hAnsi="Arial" w:cs="Arial"/>
          <w:sz w:val="24"/>
          <w:szCs w:val="24"/>
        </w:rPr>
        <w:t xml:space="preserve">» на 2020-2024 годы, 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431BE3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431BE3">
        <w:rPr>
          <w:rFonts w:ascii="Arial" w:hAnsi="Arial" w:cs="Arial"/>
          <w:sz w:val="24"/>
          <w:szCs w:val="24"/>
        </w:rPr>
        <w:t>73</w:t>
      </w:r>
      <w:r w:rsidRPr="00431B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«Развитие инженерной инфраструктуры и </w:t>
      </w:r>
      <w:proofErr w:type="spellStart"/>
      <w:r w:rsidRPr="00431BE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431BE3">
        <w:rPr>
          <w:rFonts w:ascii="Arial" w:hAnsi="Arial" w:cs="Arial"/>
          <w:sz w:val="24"/>
          <w:szCs w:val="24"/>
        </w:rPr>
        <w:t>» на 2020-2024 годы,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Постановляю: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45EBA" w:rsidRPr="00431BE3" w:rsidRDefault="00E45EBA" w:rsidP="00E45EB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«Развитие инженерной инфраструктуры и </w:t>
      </w:r>
      <w:proofErr w:type="spellStart"/>
      <w:r w:rsidRPr="00431BE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431BE3">
        <w:rPr>
          <w:rFonts w:ascii="Arial" w:hAnsi="Arial" w:cs="Arial"/>
          <w:sz w:val="24"/>
          <w:szCs w:val="24"/>
        </w:rPr>
        <w:t>» на 2020-2024 годы утвержденную постановлением Главы городского округа Лобня от 27.12.2019 года №1873.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Паспорт муниципальной программы «Развитие инженерной инфраструктуры и </w:t>
      </w:r>
      <w:proofErr w:type="spellStart"/>
      <w:r w:rsidRPr="00431BE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431BE3">
        <w:rPr>
          <w:rFonts w:ascii="Arial" w:hAnsi="Arial" w:cs="Arial"/>
          <w:sz w:val="24"/>
          <w:szCs w:val="24"/>
        </w:rPr>
        <w:t xml:space="preserve">» </w:t>
      </w:r>
      <w:r w:rsidRPr="00431BE3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431BE3">
        <w:rPr>
          <w:rFonts w:ascii="Arial" w:hAnsi="Arial" w:cs="Arial"/>
          <w:sz w:val="24"/>
          <w:szCs w:val="24"/>
        </w:rPr>
        <w:t>от 27.12.2019 года №1873</w:t>
      </w:r>
      <w:r w:rsidRPr="00431BE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31BE3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Паспорт подпрограммы № 3 «Создание условий для обеспечения качественными коммунальными услугами». (Приложение № 3 к постановлению Главы городского округа Лобня от 27.12.2019 года №1873) изложить в новой редакции согласно приложению № 2 к настоящему Постановлению.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Перечень мероприятий подпрограммы № 3 «Создание условий для обеспечения качественными коммунальными услугами». (Приложение № 4 к постановлению Главы городского округа Лобня от 27.12.2019 года №1873) изложить в новой редакции согласно приложению № 3 к настоящему Постановлению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Паспорт подпрограммы № 4 «Энергосбережение и повышение энергетической эффективности». (Приложение № 5 к постановлению Главы городского округа Лобня от 27.12.2019 года №1873) изложить в новой редакции согласно приложению № 4 к настоящему Постановлению.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Перечень мероприятий подпрограммы № 4 «Энергосбережение и повышение энергетической эффективности» (Приложение № 6 к постановлению Главы городского </w:t>
      </w:r>
      <w:r w:rsidRPr="00431BE3">
        <w:rPr>
          <w:rFonts w:ascii="Arial" w:hAnsi="Arial" w:cs="Arial"/>
          <w:sz w:val="24"/>
          <w:szCs w:val="24"/>
        </w:rPr>
        <w:lastRenderedPageBreak/>
        <w:t>округа Лобня от 27.12.2019 года №1873) изложить в новой редакции согласно приложению № 5 к настоящему Постановлению.</w:t>
      </w:r>
    </w:p>
    <w:p w:rsidR="00E45EBA" w:rsidRPr="00431BE3" w:rsidRDefault="00E45EBA" w:rsidP="00E45EBA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>Паспорт подпрограммы № 8 «Обеспечивающая подпрограмма». (Приложение № 7 к постановлению Главы городского округа Лобня от 27.12.2019 года №1873) изложить в новой редакции согласно приложению № 6 к настоящему Постановлению.</w:t>
      </w:r>
    </w:p>
    <w:p w:rsidR="00E45EBA" w:rsidRPr="00431BE3" w:rsidRDefault="00E45EBA" w:rsidP="00E45EB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45EBA" w:rsidRPr="00431BE3" w:rsidRDefault="00E45EBA" w:rsidP="00E45EB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431BE3">
          <w:rPr>
            <w:rFonts w:ascii="Arial" w:hAnsi="Arial" w:cs="Arial"/>
            <w:sz w:val="24"/>
            <w:szCs w:val="24"/>
          </w:rPr>
          <w:t>www.лобня</w:t>
        </w:r>
      </w:hyperlink>
      <w:r w:rsidRPr="00431B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1BE3">
        <w:rPr>
          <w:rFonts w:ascii="Arial" w:hAnsi="Arial" w:cs="Arial"/>
          <w:sz w:val="24"/>
          <w:szCs w:val="24"/>
        </w:rPr>
        <w:t>рф</w:t>
      </w:r>
      <w:proofErr w:type="spellEnd"/>
      <w:r w:rsidRPr="00431BE3">
        <w:rPr>
          <w:rFonts w:ascii="Arial" w:hAnsi="Arial" w:cs="Arial"/>
          <w:sz w:val="24"/>
          <w:szCs w:val="24"/>
        </w:rPr>
        <w:t>.</w:t>
      </w:r>
    </w:p>
    <w:p w:rsidR="00E45EBA" w:rsidRPr="00431BE3" w:rsidRDefault="00E45EBA" w:rsidP="00E45EBA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 w:rsidRPr="00431BE3">
        <w:rPr>
          <w:rFonts w:ascii="Arial" w:hAnsi="Arial" w:cs="Arial"/>
          <w:sz w:val="24"/>
          <w:szCs w:val="24"/>
        </w:rPr>
        <w:tab/>
      </w:r>
    </w:p>
    <w:p w:rsidR="00E45EBA" w:rsidRPr="00431BE3" w:rsidRDefault="00E45EBA" w:rsidP="00E45EBA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431B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431BE3">
        <w:rPr>
          <w:rFonts w:ascii="Arial" w:hAnsi="Arial" w:cs="Arial"/>
          <w:sz w:val="24"/>
          <w:szCs w:val="24"/>
        </w:rPr>
        <w:t xml:space="preserve">                              </w:t>
      </w:r>
      <w:r w:rsidRPr="00431BE3">
        <w:rPr>
          <w:rFonts w:ascii="Arial" w:hAnsi="Arial" w:cs="Arial"/>
          <w:sz w:val="24"/>
          <w:szCs w:val="24"/>
        </w:rPr>
        <w:t xml:space="preserve">         Е.В. </w:t>
      </w:r>
      <w:proofErr w:type="spellStart"/>
      <w:r w:rsidRPr="00431BE3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0B4175" w:rsidRPr="00431BE3" w:rsidRDefault="000B4175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  <w:sectPr w:rsidR="00E45EBA" w:rsidRPr="00431BE3" w:rsidSect="00431BE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410"/>
        <w:gridCol w:w="2835"/>
        <w:gridCol w:w="141"/>
        <w:gridCol w:w="1685"/>
        <w:gridCol w:w="427"/>
        <w:gridCol w:w="1134"/>
        <w:gridCol w:w="120"/>
        <w:gridCol w:w="1014"/>
        <w:gridCol w:w="652"/>
        <w:gridCol w:w="482"/>
        <w:gridCol w:w="1134"/>
        <w:gridCol w:w="22"/>
        <w:gridCol w:w="1112"/>
        <w:gridCol w:w="488"/>
        <w:gridCol w:w="944"/>
        <w:gridCol w:w="284"/>
      </w:tblGrid>
      <w:tr w:rsidR="00E45EBA" w:rsidRPr="00431BE3" w:rsidTr="00E45EBA">
        <w:trPr>
          <w:trHeight w:val="2123"/>
        </w:trPr>
        <w:tc>
          <w:tcPr>
            <w:tcW w:w="1518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4D2724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E45EBA" w:rsidRPr="00431BE3" w:rsidRDefault="004D2724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округа Лобня</w:t>
            </w:r>
          </w:p>
          <w:p w:rsidR="00E45EBA" w:rsidRDefault="00431BE3" w:rsidP="004D2724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431BE3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от 10.09.2020 № 938</w:t>
            </w:r>
          </w:p>
          <w:p w:rsidR="004D2724" w:rsidRPr="004D2724" w:rsidRDefault="004D2724" w:rsidP="004D2724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1</w:t>
            </w:r>
          </w:p>
          <w:p w:rsidR="004D2724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4D27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ю </w:t>
            </w:r>
          </w:p>
          <w:p w:rsidR="00E45EBA" w:rsidRPr="00431BE3" w:rsidRDefault="004D2724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Главы городского округа Лобня</w:t>
            </w:r>
          </w:p>
          <w:p w:rsidR="00E45EBA" w:rsidRPr="00431BE3" w:rsidRDefault="004D2724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ПАСПОРТ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муниципальной программы «Р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азвитие инженерной инфраструктуры и </w:t>
            </w:r>
            <w:proofErr w:type="spell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» на 2020-2024 годы </w:t>
            </w:r>
          </w:p>
        </w:tc>
      </w:tr>
      <w:tr w:rsidR="00E45EBA" w:rsidRPr="00431BE3" w:rsidTr="00E45EBA">
        <w:trPr>
          <w:trHeight w:val="51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</w:t>
            </w:r>
            <w:proofErr w:type="spell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Холиков</w:t>
            </w:r>
            <w:proofErr w:type="spellEnd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А.Г. </w:t>
            </w:r>
          </w:p>
        </w:tc>
      </w:tr>
      <w:tr w:rsidR="00E45EBA" w:rsidRPr="00431BE3" w:rsidTr="00E45EBA">
        <w:trPr>
          <w:trHeight w:val="6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E45EBA" w:rsidRPr="00431BE3" w:rsidTr="00E45EBA">
        <w:trPr>
          <w:trHeight w:val="108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комфортных и безопасных условий проживания жителей городского округа Лобня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Улучшение качества жилищно-коммунальных услуг </w:t>
            </w:r>
          </w:p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Повышение </w:t>
            </w:r>
            <w:proofErr w:type="spell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5EBA" w:rsidRPr="00431BE3" w:rsidTr="00E45EBA">
        <w:trPr>
          <w:trHeight w:val="117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3«Создание условий для обеспечения качественными коммунальными услугами»;</w:t>
            </w:r>
          </w:p>
          <w:p w:rsidR="00E45EBA" w:rsidRPr="00431BE3" w:rsidRDefault="00E45EBA" w:rsidP="00E45EBA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4«Энергосбережение и повышение энергетической эффективности»;</w:t>
            </w:r>
          </w:p>
          <w:p w:rsidR="00E45EBA" w:rsidRPr="00431BE3" w:rsidRDefault="00E45EBA" w:rsidP="00E45EBA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 8«Обеспечивающая подпрограмма»</w:t>
            </w:r>
          </w:p>
        </w:tc>
      </w:tr>
      <w:tr w:rsidR="00E45EBA" w:rsidRPr="00431BE3" w:rsidTr="00E45EBA">
        <w:trPr>
          <w:trHeight w:val="355"/>
        </w:trPr>
        <w:tc>
          <w:tcPr>
            <w:tcW w:w="5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45EBA" w:rsidRPr="00431BE3" w:rsidTr="00E45EBA">
        <w:trPr>
          <w:trHeight w:val="390"/>
        </w:trPr>
        <w:tc>
          <w:tcPr>
            <w:tcW w:w="5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E45EBA" w:rsidRPr="00431BE3" w:rsidTr="00E45EBA">
        <w:trPr>
          <w:trHeight w:val="4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74 527,4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22 327,4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12 600,0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12 900,0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12 900,0</w:t>
            </w:r>
          </w:p>
        </w:tc>
      </w:tr>
      <w:tr w:rsidR="00E45EBA" w:rsidRPr="00431BE3" w:rsidTr="00E45EBA">
        <w:trPr>
          <w:trHeight w:val="33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3 160,0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</w:tr>
      <w:tr w:rsidR="00E45EBA" w:rsidRPr="00431BE3" w:rsidTr="00E45EBA">
        <w:trPr>
          <w:trHeight w:val="37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37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3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77 687,4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22 959,4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14 432,0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13 232,0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13 532,0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13 532,0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1425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5EBA" w:rsidRDefault="00E45EBA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2724" w:rsidRPr="00431BE3" w:rsidRDefault="004D2724" w:rsidP="00E45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4D27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 Главы городского округа Лобня</w:t>
            </w:r>
          </w:p>
          <w:p w:rsidR="004D2724" w:rsidRPr="00431BE3" w:rsidRDefault="004D2724" w:rsidP="004D2724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431BE3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от 10.09.2020 № 938</w:t>
            </w: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3</w:t>
            </w:r>
          </w:p>
          <w:p w:rsidR="00E45EBA" w:rsidRPr="00431BE3" w:rsidRDefault="00E45EBA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4D27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 Главы городского округа Лобня</w:t>
            </w:r>
          </w:p>
          <w:p w:rsidR="00E45EBA" w:rsidRPr="00431BE3" w:rsidRDefault="004D2724" w:rsidP="004D272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3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«Создание условий для обеспечения качественными коммунальными услугами»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7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1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42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годам реализации и главным распорядителям бюджетных средств, в том числе по годам: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22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5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5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17 649,8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54 249,8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17 649,8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54 249,8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5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6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gridBefore w:val="1"/>
          <w:gridAfter w:val="1"/>
          <w:wBefore w:w="299" w:type="dxa"/>
          <w:wAfter w:w="284" w:type="dxa"/>
          <w:trHeight w:val="70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45EBA" w:rsidRPr="00431BE3" w:rsidRDefault="00E45EBA" w:rsidP="00E45E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E45EBA" w:rsidRPr="00431BE3" w:rsidSect="00431BE3">
          <w:footerReference w:type="default" r:id="rId6"/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E45EBA" w:rsidRPr="00431BE3" w:rsidTr="00E45EBA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EBA" w:rsidRPr="00431BE3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98658C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E45EBA" w:rsidRPr="00431BE3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округа Лобня</w:t>
            </w:r>
          </w:p>
          <w:p w:rsidR="0098658C" w:rsidRPr="00431BE3" w:rsidRDefault="0098658C" w:rsidP="0098658C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431BE3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от 10.09.2020 № 938</w:t>
            </w:r>
          </w:p>
          <w:p w:rsidR="00E45EBA" w:rsidRPr="00431BE3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4</w:t>
            </w:r>
          </w:p>
          <w:p w:rsidR="0098658C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45EBA" w:rsidRPr="00431BE3" w:rsidRDefault="00AB7934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Главы городского округа Лобня</w:t>
            </w:r>
          </w:p>
          <w:p w:rsidR="00E45EBA" w:rsidRPr="00431BE3" w:rsidRDefault="00E45EBA" w:rsidP="009865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  </w:t>
            </w: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27.12.2019</w:t>
            </w:r>
            <w:proofErr w:type="gramEnd"/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подпрограммы № 3 «Создание условий для обеспечения качественными жилищно-коммунальными услугами»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558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97"/>
              <w:gridCol w:w="1134"/>
              <w:gridCol w:w="1544"/>
              <w:gridCol w:w="1276"/>
              <w:gridCol w:w="1134"/>
              <w:gridCol w:w="1111"/>
              <w:gridCol w:w="992"/>
              <w:gridCol w:w="1037"/>
              <w:gridCol w:w="1014"/>
              <w:gridCol w:w="1033"/>
              <w:gridCol w:w="1390"/>
              <w:gridCol w:w="913"/>
            </w:tblGrid>
            <w:tr w:rsidR="00E45EBA" w:rsidRPr="00431BE3" w:rsidTr="00E45EBA">
              <w:trPr>
                <w:trHeight w:val="867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Мероприятия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мероприятия в 2019г.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51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по годам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выполнение </w:t>
                  </w:r>
                  <w:proofErr w:type="spellStart"/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мероприя-тия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E45EBA" w:rsidRPr="00431BE3" w:rsidTr="00E45EBA">
              <w:trPr>
                <w:trHeight w:val="1523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  <w:tc>
                <w:tcPr>
                  <w:tcW w:w="1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45EBA" w:rsidRPr="00431BE3" w:rsidTr="00E45EBA">
              <w:trPr>
                <w:trHeight w:val="453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Основное мероприятие 2 Строительство, реконструкция, капитальный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(текущий) ремонт, приобретение, монтаж и ввод в эксплуатацию объектов коммунальной инфраструктуры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31 699,8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7 099,8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5 700,0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6 000,0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жилищно-коммунального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Повышение качес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тва коммунальных услуг</w:t>
                  </w: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бюджета городского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31 699,8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7 099,8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5 700,0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6 000,0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Строительство и реконструкция объектов коммунальной инфраструктуры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31 699,8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7 099,8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5 700,0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6 000,0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31 699,8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7 099,8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5 700,0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6 000,0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Основное мероприятие 4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Создание экономических условий для повышения эффективности работы организаций жилищно-коммунального хозяйства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Субсидии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ресурсоснабжающим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Московской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4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5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12 550,0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550,0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жилищно-коммунального хозяйства Администрации городского округа Лобня 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Актуальные схемы ТС,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ВСиВО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, ПКР</w:t>
                  </w:r>
                </w:p>
              </w:tc>
            </w:tr>
            <w:tr w:rsidR="00E45EBA" w:rsidRPr="00431BE3" w:rsidTr="00E45EBA">
              <w:trPr>
                <w:trHeight w:val="699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12 550,0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550,0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614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728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83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схем теплоснабжения городских округов (актуализированных схем теплоснабжения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6 750,0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1 450 ,0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6 750,0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1 550,0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777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6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5 800,0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5 800,0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1 450,0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3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Утверждение программ комплексного развития систем коммунальной инфраструктуры городских округов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414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ВСЕГО по подпрограмме № 3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54 249,8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17 649,8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9 900,0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8 700,0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9 000,0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9 000,0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54 249,8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17 649,8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9 900,0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8 700,0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9 000,0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9 000,0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827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45EBA" w:rsidRPr="00431BE3" w:rsidRDefault="00E45EBA" w:rsidP="00E45E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E45EBA" w:rsidRPr="00431BE3" w:rsidSect="00431BE3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0"/>
        <w:gridCol w:w="1701"/>
        <w:gridCol w:w="1134"/>
        <w:gridCol w:w="1134"/>
        <w:gridCol w:w="1134"/>
        <w:gridCol w:w="1134"/>
        <w:gridCol w:w="1134"/>
        <w:gridCol w:w="1574"/>
      </w:tblGrid>
      <w:tr w:rsidR="00E45EBA" w:rsidRPr="00431BE3" w:rsidTr="00E45EBA">
        <w:trPr>
          <w:trHeight w:val="142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5EBA" w:rsidRPr="00431BE3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AB7934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E45EBA" w:rsidRPr="00431BE3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Главы городского </w:t>
            </w:r>
            <w:r w:rsidR="00AB79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 Лобня</w:t>
            </w:r>
          </w:p>
          <w:p w:rsidR="00AB7934" w:rsidRPr="00431BE3" w:rsidRDefault="00AB7934" w:rsidP="00AB7934">
            <w:pPr>
              <w:widowControl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</w:pPr>
            <w:r w:rsidRPr="00431BE3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 w:bidi="ru-RU"/>
              </w:rPr>
              <w:t>от 10.09.2020 № 938</w:t>
            </w:r>
          </w:p>
          <w:p w:rsidR="00E45EBA" w:rsidRPr="00431BE3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Приложение № 5</w:t>
            </w:r>
          </w:p>
          <w:p w:rsidR="00AB7934" w:rsidRDefault="00E45EBA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 постановлени</w:t>
            </w:r>
            <w:r w:rsidR="00AB79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</w:t>
            </w:r>
          </w:p>
          <w:p w:rsidR="00E45EBA" w:rsidRPr="00431BE3" w:rsidRDefault="00AB7934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Главы городского округа Лобня</w:t>
            </w:r>
          </w:p>
          <w:p w:rsidR="00E45EBA" w:rsidRPr="00431BE3" w:rsidRDefault="00AB7934" w:rsidP="00AB793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27.12.2019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__№_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1873</w:t>
            </w:r>
            <w:r w:rsidR="00E45EBA"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4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эффективности» 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45EBA" w:rsidRPr="00431BE3" w:rsidTr="00E45EBA">
        <w:trPr>
          <w:trHeight w:val="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E45EBA" w:rsidRPr="00431BE3" w:rsidTr="00E45EBA">
        <w:trPr>
          <w:trHeight w:val="42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45EBA" w:rsidRPr="00431BE3" w:rsidTr="00E45EBA">
        <w:trPr>
          <w:trHeight w:val="51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45EBA" w:rsidRPr="00431BE3" w:rsidTr="00E45EBA">
        <w:trPr>
          <w:trHeight w:val="58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20 277,6</w:t>
            </w:r>
          </w:p>
        </w:tc>
      </w:tr>
      <w:tr w:rsidR="00E45EBA" w:rsidRPr="00431BE3" w:rsidTr="00E45EBA">
        <w:trPr>
          <w:trHeight w:val="69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20 277,6</w:t>
            </w:r>
          </w:p>
        </w:tc>
      </w:tr>
      <w:tr w:rsidR="00E45EBA" w:rsidRPr="00431BE3" w:rsidTr="00E45EBA">
        <w:trPr>
          <w:trHeight w:val="11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8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7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45EBA" w:rsidRPr="00431BE3" w:rsidRDefault="00E45EBA" w:rsidP="00E45E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E45EBA" w:rsidRPr="00431BE3" w:rsidSect="00431BE3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5</w:t>
      </w:r>
    </w:p>
    <w:p w:rsidR="00AB7934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</w:t>
      </w:r>
    </w:p>
    <w:p w:rsidR="00E45EBA" w:rsidRPr="00431BE3" w:rsidRDefault="00AB7934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Главы городского округа Лобня</w:t>
      </w:r>
    </w:p>
    <w:p w:rsidR="00AB7934" w:rsidRPr="00431BE3" w:rsidRDefault="00AB7934" w:rsidP="00AB7934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10.09.2020 № 938</w:t>
      </w: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Приложение № 6</w:t>
      </w:r>
    </w:p>
    <w:p w:rsidR="00AB7934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</w:t>
      </w:r>
    </w:p>
    <w:p w:rsidR="00E45EBA" w:rsidRPr="00431BE3" w:rsidRDefault="00AB7934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Главы городского округа Лобня</w:t>
      </w:r>
    </w:p>
    <w:p w:rsidR="00E45EBA" w:rsidRPr="00431BE3" w:rsidRDefault="00AB7934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от 27.12.2019</w:t>
      </w:r>
      <w:r w:rsidR="00E45EBA"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__№_</w:t>
      </w:r>
      <w:r w:rsidR="00E45EBA" w:rsidRPr="00431BE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1873</w:t>
      </w:r>
      <w:r w:rsidR="00E45EBA"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E45EBA" w:rsidRPr="00431BE3" w:rsidTr="00E45EBA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подпрограммы № 4 «Энергосбережение и повышение энергетической эффективности»</w:t>
            </w:r>
          </w:p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545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58"/>
              <w:gridCol w:w="1042"/>
              <w:gridCol w:w="1544"/>
              <w:gridCol w:w="1241"/>
              <w:gridCol w:w="1168"/>
              <w:gridCol w:w="1229"/>
              <w:gridCol w:w="1067"/>
              <w:gridCol w:w="16"/>
              <w:gridCol w:w="906"/>
              <w:gridCol w:w="1138"/>
              <w:gridCol w:w="18"/>
              <w:gridCol w:w="1116"/>
              <w:gridCol w:w="1275"/>
              <w:gridCol w:w="1135"/>
            </w:tblGrid>
            <w:tr w:rsidR="00E45EBA" w:rsidRPr="00431BE3" w:rsidTr="00E45EBA">
              <w:trPr>
                <w:trHeight w:val="867"/>
              </w:trPr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Мероприятия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подпрограммы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мероприятия в 2019г.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 (тыс. руб.)</w:t>
                  </w:r>
                </w:p>
              </w:tc>
              <w:tc>
                <w:tcPr>
                  <w:tcW w:w="549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Объем финансирования по годам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Ответствен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proofErr w:type="spell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за выполнение </w:t>
                  </w:r>
                  <w:proofErr w:type="spellStart"/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мероприя-тия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Результаты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E45EBA" w:rsidRPr="00431BE3" w:rsidTr="00E45EBA">
              <w:trPr>
                <w:trHeight w:val="1068"/>
              </w:trPr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г.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г.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 г.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315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45EBA" w:rsidRPr="00431BE3" w:rsidTr="00E45EBA">
              <w:trPr>
                <w:trHeight w:val="70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1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Повышение энергетической эффективности муниципальных учреждений Московской области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2020-2024 годы</w:t>
                  </w:r>
                </w:p>
                <w:p w:rsidR="00E45EBA" w:rsidRPr="00431BE3" w:rsidRDefault="00E45EBA" w:rsidP="00E45EBA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15 777,6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3 777,6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жилищно-коммунального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хозяйства  Администрации</w:t>
                  </w:r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городского округа Лобня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699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15 777,6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3 777,6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614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728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83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4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 (модернизация) ИТП с установкой теплообменника отопления и аппаратуры управления отоплением  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15 777,6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3 777,6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 и сокращение расходов на их оплату</w:t>
                  </w: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15 777,6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3 777,6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3 000,0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Организация  учета</w:t>
                  </w:r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энергоресурсов в жилищном фонде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4 500,0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4 500,0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7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29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Установка, замена,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поверка,  общедомовых</w:t>
                  </w:r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приборов учета энергетических ресурсов в многоквартирных домах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2 650,00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Повышение оснащенности жилищного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фонда  приборами</w:t>
                  </w:r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учета</w:t>
                  </w: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2 650,00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274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3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2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Установка, поверка, замена индивидуальных приборов учета энергетических ресурсов в жилых помещениях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муниципального  жилищного</w:t>
                  </w:r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фонда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</w:t>
                  </w: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650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9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Основное мероприятие 3 Повышение энергетической эффективности многоквартирных домов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ЖКХ,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управляю-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щие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Эффективное  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использованиеэнергетических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ресурсов и сокращение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расходов на их оплату</w:t>
                  </w: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806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45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Мероприятие 1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Организация работы с УК по подаче заявлений в ГУ МО «Государственная жилищная инспекция Московской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области»  </w:t>
                  </w:r>
                  <w:proofErr w:type="gramEnd"/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2020-2024 годы</w:t>
                  </w:r>
                </w:p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Управление ЖКХ, </w:t>
                  </w:r>
                  <w:proofErr w:type="gram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управляю-</w:t>
                  </w:r>
                  <w:proofErr w:type="spellStart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щие</w:t>
                  </w:r>
                  <w:proofErr w:type="spellEnd"/>
                  <w:proofErr w:type="gramEnd"/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Присвоение МКД </w:t>
                  </w:r>
                  <w:r w:rsidRPr="00431BE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класса энергетической эффективности</w:t>
                  </w:r>
                </w:p>
              </w:tc>
            </w:tr>
            <w:tr w:rsidR="00E45EBA" w:rsidRPr="00431BE3" w:rsidTr="00E45EBA">
              <w:trPr>
                <w:trHeight w:val="959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132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57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35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ВСЕГО по подпрограмме № 4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20 277,6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4 677,6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20 277,6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4 677,6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3 900,0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Средства бюджета </w:t>
                  </w: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827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5EBA" w:rsidRPr="00431BE3" w:rsidTr="00E45EBA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45EBA" w:rsidRPr="00431BE3" w:rsidRDefault="00E45EBA" w:rsidP="00E45EB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31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5EBA" w:rsidRPr="00431BE3" w:rsidRDefault="00E45EBA" w:rsidP="00E45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E45EBA" w:rsidRPr="00431BE3" w:rsidRDefault="00E45EBA" w:rsidP="00E45E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45EBA" w:rsidRPr="00431BE3" w:rsidSect="00431BE3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6</w:t>
      </w: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AB7934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</w:p>
    <w:p w:rsidR="00AB7934" w:rsidRPr="00431BE3" w:rsidRDefault="00AB7934" w:rsidP="00AB7934">
      <w:pPr>
        <w:widowControl w:val="0"/>
        <w:spacing w:after="0" w:line="240" w:lineRule="auto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431BE3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10.09.2020 № 938</w:t>
      </w: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Приложение № 7</w:t>
      </w:r>
    </w:p>
    <w:p w:rsidR="00E45EBA" w:rsidRPr="00431BE3" w:rsidRDefault="00E45EBA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</w:t>
      </w:r>
      <w:r w:rsidR="00AB7934">
        <w:rPr>
          <w:rFonts w:ascii="Arial" w:eastAsia="Times New Roman" w:hAnsi="Arial" w:cs="Arial"/>
          <w:bCs/>
          <w:sz w:val="24"/>
          <w:szCs w:val="24"/>
          <w:lang w:eastAsia="ru-RU"/>
        </w:rPr>
        <w:t>ю Главы городского округа Лобня</w:t>
      </w:r>
      <w:bookmarkStart w:id="1" w:name="_GoBack"/>
      <w:bookmarkEnd w:id="1"/>
    </w:p>
    <w:p w:rsidR="00E45EBA" w:rsidRPr="00431BE3" w:rsidRDefault="00AB7934" w:rsidP="00AB793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от 27.12.2019</w:t>
      </w:r>
      <w:r w:rsidR="00E45EBA"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>__№_</w:t>
      </w:r>
      <w:r w:rsidR="00E45EBA" w:rsidRPr="00431BE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1873</w:t>
      </w:r>
      <w:r w:rsidR="00E45EBA"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45EBA" w:rsidRPr="00431BE3" w:rsidRDefault="00E45EBA" w:rsidP="00E45E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45EBA" w:rsidRPr="00431BE3" w:rsidRDefault="00E45EBA" w:rsidP="00E45E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Паспорт подпрограммы </w:t>
      </w:r>
      <w:r w:rsidRPr="00431BE3">
        <w:rPr>
          <w:rFonts w:ascii="Arial" w:eastAsia="Times New Roman" w:hAnsi="Arial" w:cs="Arial"/>
          <w:sz w:val="24"/>
          <w:szCs w:val="24"/>
          <w:lang w:eastAsia="ru-RU"/>
        </w:rPr>
        <w:t>№ 8</w:t>
      </w:r>
      <w:r w:rsidRPr="00431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«Обеспечивающая подпрограмма»</w:t>
      </w:r>
      <w:r w:rsidRPr="00431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5EBA" w:rsidRPr="00431BE3" w:rsidRDefault="00E45EBA" w:rsidP="00E45EB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2253"/>
        <w:gridCol w:w="1701"/>
        <w:gridCol w:w="1134"/>
        <w:gridCol w:w="1134"/>
        <w:gridCol w:w="1134"/>
        <w:gridCol w:w="1134"/>
        <w:gridCol w:w="1134"/>
        <w:gridCol w:w="1169"/>
      </w:tblGrid>
      <w:tr w:rsidR="00E45EBA" w:rsidRPr="00431BE3" w:rsidTr="00E45EBA">
        <w:trPr>
          <w:trHeight w:val="7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07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E45EBA" w:rsidRPr="00431BE3" w:rsidTr="00E45EBA">
        <w:trPr>
          <w:trHeight w:val="426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45EBA" w:rsidRPr="00431BE3" w:rsidTr="00E45EBA">
        <w:trPr>
          <w:trHeight w:val="51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45EBA" w:rsidRPr="00431BE3" w:rsidTr="00E45EBA">
        <w:trPr>
          <w:trHeight w:val="58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3 160,0</w:t>
            </w:r>
          </w:p>
        </w:tc>
      </w:tr>
      <w:tr w:rsidR="00E45EBA" w:rsidRPr="00431BE3" w:rsidTr="00E45EBA">
        <w:trPr>
          <w:trHeight w:val="69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117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3 160,0</w:t>
            </w:r>
          </w:p>
        </w:tc>
      </w:tr>
      <w:tr w:rsidR="00E45EBA" w:rsidRPr="00431BE3" w:rsidTr="00E45EBA">
        <w:trPr>
          <w:trHeight w:val="839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45EBA" w:rsidRPr="00431BE3" w:rsidTr="00E45EBA">
        <w:trPr>
          <w:trHeight w:val="70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BA" w:rsidRPr="00431BE3" w:rsidRDefault="00E45EBA" w:rsidP="00E45E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</w:t>
            </w: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BA" w:rsidRPr="00431BE3" w:rsidRDefault="00E45EBA" w:rsidP="00E45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1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45EBA" w:rsidRPr="00431BE3" w:rsidRDefault="00E45EBA" w:rsidP="00E45E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5EBA" w:rsidRPr="00431BE3" w:rsidRDefault="00E45EBA">
      <w:pPr>
        <w:rPr>
          <w:rFonts w:ascii="Arial" w:hAnsi="Arial" w:cs="Arial"/>
          <w:sz w:val="24"/>
          <w:szCs w:val="24"/>
        </w:rPr>
      </w:pPr>
    </w:p>
    <w:sectPr w:rsidR="00E45EBA" w:rsidRPr="00431BE3" w:rsidSect="00431BE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BA" w:rsidRDefault="00E45EBA">
    <w:pPr>
      <w:pStyle w:val="a8"/>
      <w:jc w:val="right"/>
    </w:pPr>
  </w:p>
  <w:p w:rsidR="00E45EBA" w:rsidRDefault="00E45EBA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F5E"/>
    <w:multiLevelType w:val="hybridMultilevel"/>
    <w:tmpl w:val="4C1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3E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D67DCF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4">
    <w:nsid w:val="236B67F5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B222FD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AE66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662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1330446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E401BB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4D179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4"/>
    <w:lvlOverride w:ilvl="0"/>
  </w:num>
  <w:num w:numId="12">
    <w:abstractNumId w:val="9"/>
    <w:lvlOverride w:ilv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31"/>
    <w:rsid w:val="000B4175"/>
    <w:rsid w:val="00431BE3"/>
    <w:rsid w:val="004D2724"/>
    <w:rsid w:val="0098658C"/>
    <w:rsid w:val="00AB7934"/>
    <w:rsid w:val="00C60231"/>
    <w:rsid w:val="00E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3B37-74D8-47A3-8ACE-3D0344E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B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45EBA"/>
  </w:style>
  <w:style w:type="paragraph" w:styleId="a4">
    <w:name w:val="Balloon Text"/>
    <w:basedOn w:val="a"/>
    <w:link w:val="a5"/>
    <w:uiPriority w:val="99"/>
    <w:unhideWhenUsed/>
    <w:rsid w:val="00E45EB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rsid w:val="00E45EB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45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E45E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E45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E45EB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E45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E45EBA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E45EBA"/>
  </w:style>
  <w:style w:type="paragraph" w:customStyle="1" w:styleId="ConsPlusNormal">
    <w:name w:val="ConsPlusNormal"/>
    <w:rsid w:val="00E45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текст1"/>
    <w:rsid w:val="00E45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c">
    <w:name w:val="annotation reference"/>
    <w:uiPriority w:val="99"/>
    <w:semiHidden/>
    <w:unhideWhenUsed/>
    <w:rsid w:val="00E45E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5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45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5EB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5EB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1">
    <w:name w:val="Revision"/>
    <w:hidden/>
    <w:uiPriority w:val="99"/>
    <w:semiHidden/>
    <w:rsid w:val="00E4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2021-09-15T12:31:00Z</dcterms:created>
  <dcterms:modified xsi:type="dcterms:W3CDTF">2021-09-15T12:38:00Z</dcterms:modified>
</cp:coreProperties>
</file>