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805570" w14:textId="77777777" w:rsidR="00F94F19" w:rsidRPr="002062DC" w:rsidRDefault="00F94F19" w:rsidP="00F94F19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2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ГЛАВА ГОРОДА ЛОБНЯ</w:t>
      </w:r>
    </w:p>
    <w:p w14:paraId="085A8AA6" w14:textId="77777777" w:rsidR="00F94F19" w:rsidRPr="002062DC" w:rsidRDefault="00F94F19" w:rsidP="00F94F19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2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МОСКОВСКОЙ ОБЛАСТИ</w:t>
      </w:r>
    </w:p>
    <w:p w14:paraId="1485B76F" w14:textId="77777777" w:rsidR="00F94F19" w:rsidRPr="002062DC" w:rsidRDefault="00F94F19" w:rsidP="00F94F19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2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ПОСТАНОВЛЕНИЕ</w:t>
      </w:r>
    </w:p>
    <w:p w14:paraId="68DAC87B" w14:textId="0EC5A07D" w:rsidR="00F94F19" w:rsidRPr="006D23D6" w:rsidRDefault="00F94F19" w:rsidP="00F94F19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2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от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15.01.2018 № 44</w:t>
      </w:r>
    </w:p>
    <w:p w14:paraId="2182652B" w14:textId="77777777" w:rsidR="00F94F19" w:rsidRDefault="00F94F19" w:rsidP="00CB1459">
      <w:pPr>
        <w:pStyle w:val="20"/>
        <w:shd w:val="clear" w:color="auto" w:fill="auto"/>
        <w:spacing w:before="0" w:after="0"/>
        <w:ind w:right="560"/>
        <w:rPr>
          <w:rFonts w:ascii="Arial" w:hAnsi="Arial" w:cs="Arial"/>
          <w:color w:val="000000"/>
          <w:sz w:val="24"/>
          <w:szCs w:val="24"/>
          <w:lang w:eastAsia="ru-RU" w:bidi="ru-RU"/>
        </w:rPr>
      </w:pPr>
    </w:p>
    <w:p w14:paraId="12568E6D" w14:textId="2048BCDE" w:rsidR="00CB1459" w:rsidRPr="00F94F19" w:rsidRDefault="00CB1459" w:rsidP="00CB1459">
      <w:pPr>
        <w:pStyle w:val="20"/>
        <w:shd w:val="clear" w:color="auto" w:fill="auto"/>
        <w:spacing w:before="0" w:after="0"/>
        <w:ind w:right="560"/>
        <w:rPr>
          <w:rFonts w:ascii="Arial" w:hAnsi="Arial" w:cs="Arial"/>
          <w:sz w:val="24"/>
          <w:szCs w:val="24"/>
        </w:rPr>
      </w:pPr>
      <w:r w:rsidRPr="00F94F19">
        <w:rPr>
          <w:rFonts w:ascii="Arial" w:hAnsi="Arial" w:cs="Arial"/>
          <w:color w:val="000000"/>
          <w:sz w:val="24"/>
          <w:szCs w:val="24"/>
          <w:lang w:eastAsia="ru-RU" w:bidi="ru-RU"/>
        </w:rPr>
        <w:t>Об утверждении Положения о муниципальной общественной комиссии города Лобня и состава муниципальной общественной комиссии города Лобня</w:t>
      </w:r>
    </w:p>
    <w:p w14:paraId="612A3C68" w14:textId="407E3E41" w:rsidR="00D07F25" w:rsidRPr="00F94F19" w:rsidRDefault="00D07F25">
      <w:pPr>
        <w:rPr>
          <w:rFonts w:ascii="Arial" w:hAnsi="Arial" w:cs="Arial"/>
          <w:sz w:val="24"/>
          <w:szCs w:val="24"/>
        </w:rPr>
      </w:pPr>
    </w:p>
    <w:p w14:paraId="65C71B21" w14:textId="306DF4B9" w:rsidR="00CB1459" w:rsidRPr="00F94F19" w:rsidRDefault="00CB1459" w:rsidP="00CB1459">
      <w:pPr>
        <w:widowControl w:val="0"/>
        <w:spacing w:after="0" w:line="274" w:lineRule="exact"/>
        <w:ind w:firstLine="600"/>
        <w:jc w:val="both"/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</w:pPr>
      <w:r w:rsidRPr="00CB1459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В целях реализации Правил предоставления и распределения субсидий из федерального бюджета на поддержку муниципальных программ формирования современной городской среды, утвержденных постановлением Правительства Российской Федерации от 10.02.2017 №169 «Об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среды», осуществления контроля и координации деятельности, осуществляемой в рамках реализации мероприятий по формированию современной городской среды, предусмотренных муниципальными программами города Лобня Московской области, руководствуясь постановлением Губернатора Московской области от 23.05.2017 №226-ПГ «О межведомственной комиссии по обеспечению реализации мероприятий по формированию современной городской среды, предусмотренных государственными программами Московской области», распоряжением Министерства жилищно-коммунального хозяйства Московской области от 29.09.2017 №384</w:t>
      </w:r>
      <w:r w:rsidR="00861F52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-</w:t>
      </w:r>
      <w:r w:rsidRPr="00CB1459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РВ «Об отдельных вопросах в сфере формирования современной городской среды и признании утратившим силу распоряжения Министерства жилищно-коммунального хозяйства Московской области от 10.08.2016 №138-РВ «Об утверждении Методических рекомендаций по организации комплексного благоустройства дворовых территорий муниципальных образований Московской области»,</w:t>
      </w:r>
    </w:p>
    <w:p w14:paraId="08A4661A" w14:textId="77777777" w:rsidR="00CB1459" w:rsidRPr="00CB1459" w:rsidRDefault="00CB1459" w:rsidP="00CB1459">
      <w:pPr>
        <w:widowControl w:val="0"/>
        <w:spacing w:after="0" w:line="274" w:lineRule="exact"/>
        <w:ind w:firstLine="600"/>
        <w:jc w:val="both"/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</w:pPr>
    </w:p>
    <w:p w14:paraId="2F3CCF2E" w14:textId="77777777" w:rsidR="00CB1459" w:rsidRPr="00CB1459" w:rsidRDefault="00CB1459" w:rsidP="00CB1459">
      <w:pPr>
        <w:widowControl w:val="0"/>
        <w:spacing w:after="236" w:line="240" w:lineRule="exact"/>
        <w:jc w:val="center"/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</w:pPr>
      <w:r w:rsidRPr="00CB1459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ПОСТАНОВЛЯЮ:</w:t>
      </w:r>
    </w:p>
    <w:p w14:paraId="4AE4EA95" w14:textId="77777777" w:rsidR="00CB1459" w:rsidRPr="00CB1459" w:rsidRDefault="00CB1459" w:rsidP="00CB1459">
      <w:pPr>
        <w:widowControl w:val="0"/>
        <w:numPr>
          <w:ilvl w:val="0"/>
          <w:numId w:val="1"/>
        </w:numPr>
        <w:tabs>
          <w:tab w:val="left" w:pos="1030"/>
        </w:tabs>
        <w:spacing w:after="0" w:line="320" w:lineRule="exact"/>
        <w:ind w:firstLine="760"/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</w:pPr>
      <w:r w:rsidRPr="00CB1459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Утвердить Положение о муниципальной общественной комиссии города Лобня Московской области (Приложение 1).</w:t>
      </w:r>
    </w:p>
    <w:p w14:paraId="4B082BEC" w14:textId="77777777" w:rsidR="00CB1459" w:rsidRPr="00CB1459" w:rsidRDefault="00CB1459" w:rsidP="00CB1459">
      <w:pPr>
        <w:widowControl w:val="0"/>
        <w:numPr>
          <w:ilvl w:val="0"/>
          <w:numId w:val="1"/>
        </w:numPr>
        <w:tabs>
          <w:tab w:val="left" w:pos="1030"/>
        </w:tabs>
        <w:spacing w:after="0" w:line="317" w:lineRule="exact"/>
        <w:ind w:firstLine="760"/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</w:pPr>
      <w:r w:rsidRPr="00CB1459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Утвердить состав муниципальной общественной комиссии города Лобня Московской области (Приложение 2).</w:t>
      </w:r>
    </w:p>
    <w:p w14:paraId="1EAEAB46" w14:textId="05523600" w:rsidR="00CB1459" w:rsidRPr="00CB1459" w:rsidRDefault="00CB1459" w:rsidP="00CB1459">
      <w:pPr>
        <w:widowControl w:val="0"/>
        <w:numPr>
          <w:ilvl w:val="0"/>
          <w:numId w:val="1"/>
        </w:numPr>
        <w:tabs>
          <w:tab w:val="left" w:pos="1111"/>
        </w:tabs>
        <w:spacing w:after="0" w:line="277" w:lineRule="exact"/>
        <w:ind w:left="760"/>
        <w:jc w:val="both"/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</w:pPr>
      <w:r w:rsidRPr="00CB1459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Разместить настоящее постановление на официальном сайте города (Лобня.</w:t>
      </w:r>
      <w:r w:rsidR="00861F52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 xml:space="preserve"> </w:t>
      </w:r>
      <w:proofErr w:type="spellStart"/>
      <w:r w:rsidRPr="00CB1459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рф</w:t>
      </w:r>
      <w:proofErr w:type="spellEnd"/>
      <w:r w:rsidRPr="00CB1459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)</w:t>
      </w:r>
    </w:p>
    <w:p w14:paraId="2DED54C7" w14:textId="2B7C0B5C" w:rsidR="00CB1459" w:rsidRPr="00861F52" w:rsidRDefault="00CB1459" w:rsidP="00861F52">
      <w:pPr>
        <w:pStyle w:val="a3"/>
        <w:widowControl w:val="0"/>
        <w:numPr>
          <w:ilvl w:val="0"/>
          <w:numId w:val="1"/>
        </w:numPr>
        <w:tabs>
          <w:tab w:val="left" w:pos="1086"/>
        </w:tabs>
        <w:spacing w:after="0" w:line="277" w:lineRule="exact"/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</w:pPr>
      <w:r w:rsidRPr="00861F52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Контроль за выполнением настоящего постановления возложить на заместителя Главы Администрации города Лобня Московской области</w:t>
      </w:r>
      <w:r w:rsidR="00AC7930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 xml:space="preserve"> </w:t>
      </w:r>
      <w:r w:rsidRPr="00861F52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А.С.</w:t>
      </w:r>
      <w:r w:rsidR="00D01915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 xml:space="preserve"> </w:t>
      </w:r>
      <w:r w:rsidRPr="00861F52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Кузнецова.</w:t>
      </w:r>
    </w:p>
    <w:p w14:paraId="7C1FD6D3" w14:textId="77777777" w:rsidR="00861F52" w:rsidRPr="00CB1459" w:rsidRDefault="00861F52" w:rsidP="00861F52">
      <w:pPr>
        <w:widowControl w:val="0"/>
        <w:tabs>
          <w:tab w:val="left" w:pos="1086"/>
        </w:tabs>
        <w:spacing w:after="0" w:line="277" w:lineRule="exact"/>
        <w:ind w:left="760"/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</w:pPr>
    </w:p>
    <w:p w14:paraId="50C2098C" w14:textId="6334579C" w:rsidR="00CB1459" w:rsidRPr="00F94F19" w:rsidRDefault="00CB1459" w:rsidP="00CB1459">
      <w:pPr>
        <w:pStyle w:val="20"/>
        <w:shd w:val="clear" w:color="auto" w:fill="auto"/>
        <w:spacing w:before="0" w:after="0" w:line="240" w:lineRule="exact"/>
        <w:ind w:left="7794"/>
        <w:rPr>
          <w:rFonts w:ascii="Arial" w:hAnsi="Arial" w:cs="Arial"/>
          <w:sz w:val="24"/>
          <w:szCs w:val="24"/>
        </w:rPr>
      </w:pPr>
      <w:r w:rsidRPr="00F94F19">
        <w:rPr>
          <w:rFonts w:ascii="Arial" w:hAnsi="Arial" w:cs="Arial"/>
          <w:color w:val="000000"/>
          <w:sz w:val="24"/>
          <w:szCs w:val="24"/>
          <w:lang w:eastAsia="ru-RU" w:bidi="ru-RU"/>
        </w:rPr>
        <w:t>Е.В.</w:t>
      </w:r>
      <w:r w:rsidR="00AC7930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</w:t>
      </w:r>
      <w:r w:rsidRPr="00F94F19">
        <w:rPr>
          <w:rFonts w:ascii="Arial" w:hAnsi="Arial" w:cs="Arial"/>
          <w:color w:val="000000"/>
          <w:sz w:val="24"/>
          <w:szCs w:val="24"/>
          <w:lang w:eastAsia="ru-RU" w:bidi="ru-RU"/>
        </w:rPr>
        <w:t>Смышляев</w:t>
      </w:r>
    </w:p>
    <w:p w14:paraId="46271E6D" w14:textId="3EF5289C" w:rsidR="00CB1459" w:rsidRPr="00F94F19" w:rsidRDefault="00CB1459">
      <w:pPr>
        <w:rPr>
          <w:rFonts w:ascii="Arial" w:hAnsi="Arial" w:cs="Arial"/>
          <w:sz w:val="24"/>
          <w:szCs w:val="24"/>
        </w:rPr>
      </w:pPr>
    </w:p>
    <w:p w14:paraId="5E23BFF6" w14:textId="1C8831A9" w:rsidR="00CB1459" w:rsidRPr="00F94F19" w:rsidRDefault="00CB1459">
      <w:pPr>
        <w:rPr>
          <w:rFonts w:ascii="Arial" w:hAnsi="Arial" w:cs="Arial"/>
          <w:sz w:val="24"/>
          <w:szCs w:val="24"/>
        </w:rPr>
      </w:pPr>
    </w:p>
    <w:p w14:paraId="2FE5EC73" w14:textId="22ACB944" w:rsidR="00CB1459" w:rsidRPr="00F94F19" w:rsidRDefault="00CB1459">
      <w:pPr>
        <w:rPr>
          <w:rFonts w:ascii="Arial" w:hAnsi="Arial" w:cs="Arial"/>
          <w:sz w:val="24"/>
          <w:szCs w:val="24"/>
        </w:rPr>
      </w:pPr>
    </w:p>
    <w:p w14:paraId="574C361A" w14:textId="21C45977" w:rsidR="00CB1459" w:rsidRPr="00F94F19" w:rsidRDefault="00CB1459">
      <w:pPr>
        <w:rPr>
          <w:rFonts w:ascii="Arial" w:hAnsi="Arial" w:cs="Arial"/>
          <w:sz w:val="24"/>
          <w:szCs w:val="24"/>
        </w:rPr>
      </w:pPr>
    </w:p>
    <w:p w14:paraId="04A8F1CA" w14:textId="605097C4" w:rsidR="00CB1459" w:rsidRPr="00F94F19" w:rsidRDefault="00CB1459">
      <w:pPr>
        <w:rPr>
          <w:rFonts w:ascii="Arial" w:hAnsi="Arial" w:cs="Arial"/>
          <w:sz w:val="24"/>
          <w:szCs w:val="24"/>
        </w:rPr>
      </w:pPr>
    </w:p>
    <w:p w14:paraId="0EDB1BB0" w14:textId="06C1EE7B" w:rsidR="00CB1459" w:rsidRPr="00F94F19" w:rsidRDefault="00CB1459">
      <w:pPr>
        <w:rPr>
          <w:rFonts w:ascii="Arial" w:hAnsi="Arial" w:cs="Arial"/>
          <w:sz w:val="24"/>
          <w:szCs w:val="24"/>
        </w:rPr>
      </w:pPr>
    </w:p>
    <w:p w14:paraId="58E6995B" w14:textId="21962C80" w:rsidR="00CB1459" w:rsidRPr="00F94F19" w:rsidRDefault="00CB1459">
      <w:pPr>
        <w:rPr>
          <w:rFonts w:ascii="Arial" w:hAnsi="Arial" w:cs="Arial"/>
          <w:sz w:val="24"/>
          <w:szCs w:val="24"/>
        </w:rPr>
      </w:pPr>
    </w:p>
    <w:p w14:paraId="0A70DF40" w14:textId="77777777" w:rsidR="00AC7930" w:rsidRDefault="00AC7930" w:rsidP="00AC7930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Приложение 1 </w:t>
      </w:r>
    </w:p>
    <w:p w14:paraId="02F93A57" w14:textId="424C73BF" w:rsidR="00AC7930" w:rsidRDefault="00AC7930" w:rsidP="00AC7930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 постановл</w:t>
      </w:r>
      <w:r w:rsidR="00CC308B">
        <w:rPr>
          <w:rFonts w:ascii="Arial" w:hAnsi="Arial" w:cs="Arial"/>
          <w:sz w:val="24"/>
          <w:szCs w:val="24"/>
        </w:rPr>
        <w:t>е</w:t>
      </w:r>
      <w:r>
        <w:rPr>
          <w:rFonts w:ascii="Arial" w:hAnsi="Arial" w:cs="Arial"/>
          <w:sz w:val="24"/>
          <w:szCs w:val="24"/>
        </w:rPr>
        <w:t>нию Главы города</w:t>
      </w:r>
    </w:p>
    <w:p w14:paraId="50342EC0" w14:textId="0D7CFB08" w:rsidR="00CB1459" w:rsidRPr="00F94F19" w:rsidRDefault="00AC7930" w:rsidP="00CC308B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от 15.01.2018 № 44</w:t>
      </w:r>
    </w:p>
    <w:p w14:paraId="798D9F38" w14:textId="49222C57" w:rsidR="00CB1459" w:rsidRPr="00F94F19" w:rsidRDefault="00CB1459">
      <w:pPr>
        <w:rPr>
          <w:rFonts w:ascii="Arial" w:hAnsi="Arial" w:cs="Arial"/>
          <w:sz w:val="24"/>
          <w:szCs w:val="24"/>
        </w:rPr>
      </w:pPr>
    </w:p>
    <w:p w14:paraId="0403ACC1" w14:textId="77777777" w:rsidR="00CB1459" w:rsidRPr="00CB1459" w:rsidRDefault="00CB1459" w:rsidP="00CB1459">
      <w:pPr>
        <w:widowControl w:val="0"/>
        <w:spacing w:after="0" w:line="240" w:lineRule="exact"/>
        <w:ind w:right="20"/>
        <w:jc w:val="center"/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</w:pPr>
      <w:r w:rsidRPr="00CB1459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ПОЛОЖЕНИЕ</w:t>
      </w:r>
    </w:p>
    <w:p w14:paraId="1C07258F" w14:textId="77777777" w:rsidR="00CB1459" w:rsidRPr="00CB1459" w:rsidRDefault="00CB1459" w:rsidP="00CB1459">
      <w:pPr>
        <w:widowControl w:val="0"/>
        <w:spacing w:after="0" w:line="551" w:lineRule="exact"/>
        <w:ind w:right="20"/>
        <w:jc w:val="center"/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</w:pPr>
      <w:r w:rsidRPr="00CB1459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о муниципальной общественной комиссии города Лобня</w:t>
      </w:r>
    </w:p>
    <w:p w14:paraId="59389053" w14:textId="77777777" w:rsidR="00CB1459" w:rsidRPr="00CB1459" w:rsidRDefault="00CB1459" w:rsidP="00CB1459">
      <w:pPr>
        <w:widowControl w:val="0"/>
        <w:numPr>
          <w:ilvl w:val="0"/>
          <w:numId w:val="3"/>
        </w:numPr>
        <w:tabs>
          <w:tab w:val="left" w:pos="3729"/>
        </w:tabs>
        <w:spacing w:after="0" w:line="551" w:lineRule="exact"/>
        <w:ind w:left="3420"/>
        <w:jc w:val="both"/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</w:pPr>
      <w:r w:rsidRPr="00CB1459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Образование Комиссии</w:t>
      </w:r>
    </w:p>
    <w:p w14:paraId="6A05B4E3" w14:textId="77777777" w:rsidR="00CB1459" w:rsidRPr="00CB1459" w:rsidRDefault="00CB1459" w:rsidP="00CB1459">
      <w:pPr>
        <w:widowControl w:val="0"/>
        <w:numPr>
          <w:ilvl w:val="1"/>
          <w:numId w:val="3"/>
        </w:numPr>
        <w:tabs>
          <w:tab w:val="left" w:pos="1238"/>
        </w:tabs>
        <w:spacing w:after="0" w:line="274" w:lineRule="exact"/>
        <w:ind w:firstLine="780"/>
        <w:jc w:val="both"/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</w:pPr>
      <w:r w:rsidRPr="00CB1459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Муниципальная общественная комиссия (далее - Комиссия) создается во исполнение постановления Правительства Российской Федерации от 10 февраля 2017 года № 169 «Об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среды».</w:t>
      </w:r>
    </w:p>
    <w:p w14:paraId="77F96884" w14:textId="77777777" w:rsidR="00CB1459" w:rsidRPr="00CB1459" w:rsidRDefault="00CB1459" w:rsidP="00CB1459">
      <w:pPr>
        <w:widowControl w:val="0"/>
        <w:numPr>
          <w:ilvl w:val="1"/>
          <w:numId w:val="3"/>
        </w:numPr>
        <w:tabs>
          <w:tab w:val="left" w:pos="1238"/>
        </w:tabs>
        <w:spacing w:after="0" w:line="274" w:lineRule="exact"/>
        <w:ind w:firstLine="780"/>
        <w:jc w:val="both"/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</w:pPr>
      <w:r w:rsidRPr="00CB1459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 xml:space="preserve">В своей деятельности Комиссия руководствуется </w:t>
      </w:r>
      <w:r w:rsidRPr="00CB1459">
        <w:rPr>
          <w:rFonts w:ascii="Arial" w:eastAsia="Times New Roman" w:hAnsi="Arial" w:cs="Arial"/>
          <w:color w:val="000000"/>
          <w:sz w:val="24"/>
          <w:szCs w:val="24"/>
          <w:u w:val="single"/>
          <w:lang w:eastAsia="ru-RU" w:bidi="ru-RU"/>
        </w:rPr>
        <w:t>Конституцией Российской Федерации</w:t>
      </w:r>
      <w:r w:rsidRPr="00CB1459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, федеральными законами и иными нормативными правовыми актами Российской Федерации, Уставом муниципального образования, иными муниципальными правовыми актами и настоящим Положением.</w:t>
      </w:r>
    </w:p>
    <w:p w14:paraId="362B7A0D" w14:textId="77777777" w:rsidR="00CB1459" w:rsidRPr="00CB1459" w:rsidRDefault="00CB1459" w:rsidP="00CB1459">
      <w:pPr>
        <w:widowControl w:val="0"/>
        <w:numPr>
          <w:ilvl w:val="1"/>
          <w:numId w:val="3"/>
        </w:numPr>
        <w:tabs>
          <w:tab w:val="left" w:pos="1238"/>
        </w:tabs>
        <w:spacing w:after="0" w:line="274" w:lineRule="exact"/>
        <w:ind w:firstLine="780"/>
        <w:jc w:val="both"/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</w:pPr>
      <w:r w:rsidRPr="00CB1459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Комиссия создается постановлением Главы города Лобня в количестве не менее 5 человек.</w:t>
      </w:r>
    </w:p>
    <w:p w14:paraId="3CF6265B" w14:textId="77777777" w:rsidR="00CB1459" w:rsidRPr="00CB1459" w:rsidRDefault="00CB1459" w:rsidP="00CB1459">
      <w:pPr>
        <w:widowControl w:val="0"/>
        <w:numPr>
          <w:ilvl w:val="0"/>
          <w:numId w:val="3"/>
        </w:numPr>
        <w:tabs>
          <w:tab w:val="left" w:pos="3478"/>
        </w:tabs>
        <w:spacing w:after="387" w:line="274" w:lineRule="exact"/>
        <w:ind w:left="3140"/>
        <w:jc w:val="both"/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</w:pPr>
      <w:r w:rsidRPr="00CB1459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Основные задачи и функции</w:t>
      </w:r>
    </w:p>
    <w:p w14:paraId="4A2A3E89" w14:textId="77777777" w:rsidR="00CB1459" w:rsidRPr="00CB1459" w:rsidRDefault="00CB1459" w:rsidP="00CB1459">
      <w:pPr>
        <w:widowControl w:val="0"/>
        <w:numPr>
          <w:ilvl w:val="1"/>
          <w:numId w:val="3"/>
        </w:numPr>
        <w:tabs>
          <w:tab w:val="left" w:pos="1298"/>
        </w:tabs>
        <w:spacing w:after="258" w:line="240" w:lineRule="exact"/>
        <w:ind w:firstLine="780"/>
        <w:jc w:val="both"/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</w:pPr>
      <w:r w:rsidRPr="00CB1459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Основные задачи Комиссии:</w:t>
      </w:r>
    </w:p>
    <w:p w14:paraId="51ADE091" w14:textId="77777777" w:rsidR="00CB1459" w:rsidRPr="00CB1459" w:rsidRDefault="00CB1459" w:rsidP="00CB1459">
      <w:pPr>
        <w:widowControl w:val="0"/>
        <w:numPr>
          <w:ilvl w:val="0"/>
          <w:numId w:val="4"/>
        </w:numPr>
        <w:tabs>
          <w:tab w:val="left" w:pos="1079"/>
        </w:tabs>
        <w:spacing w:after="243" w:line="284" w:lineRule="exact"/>
        <w:ind w:firstLine="780"/>
        <w:jc w:val="both"/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</w:pPr>
      <w:r w:rsidRPr="00CB1459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Общественное обсуждение проекта муниципальной программы «Формирование современной комфортной городской среды на территории городского округа Лобня» на 2018~2022гг. (далее- Программа).</w:t>
      </w:r>
    </w:p>
    <w:p w14:paraId="168CE981" w14:textId="77777777" w:rsidR="00CB1459" w:rsidRPr="00CB1459" w:rsidRDefault="00CB1459" w:rsidP="00CB1459">
      <w:pPr>
        <w:widowControl w:val="0"/>
        <w:numPr>
          <w:ilvl w:val="0"/>
          <w:numId w:val="4"/>
        </w:numPr>
        <w:tabs>
          <w:tab w:val="left" w:pos="1086"/>
        </w:tabs>
        <w:spacing w:after="237" w:line="281" w:lineRule="exact"/>
        <w:ind w:firstLine="780"/>
        <w:jc w:val="both"/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</w:pPr>
      <w:r w:rsidRPr="00CB1459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Оценка предложений заинтересованных лиц, а также контроля хода реализации муниципальной программы.</w:t>
      </w:r>
    </w:p>
    <w:p w14:paraId="36E6B0A3" w14:textId="77777777" w:rsidR="00CB1459" w:rsidRPr="00CB1459" w:rsidRDefault="00CB1459" w:rsidP="00CB1459">
      <w:pPr>
        <w:widowControl w:val="0"/>
        <w:numPr>
          <w:ilvl w:val="0"/>
          <w:numId w:val="4"/>
        </w:numPr>
        <w:tabs>
          <w:tab w:val="left" w:pos="1079"/>
        </w:tabs>
        <w:spacing w:after="276" w:line="284" w:lineRule="exact"/>
        <w:ind w:firstLine="780"/>
        <w:jc w:val="both"/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</w:pPr>
      <w:r w:rsidRPr="00CB1459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Формирование адресного перечня дворовых и общественных территорий для включения в Программу.</w:t>
      </w:r>
    </w:p>
    <w:p w14:paraId="4B132E96" w14:textId="77777777" w:rsidR="00CB1459" w:rsidRPr="00CB1459" w:rsidRDefault="00CB1459" w:rsidP="00CB1459">
      <w:pPr>
        <w:widowControl w:val="0"/>
        <w:numPr>
          <w:ilvl w:val="0"/>
          <w:numId w:val="4"/>
        </w:numPr>
        <w:tabs>
          <w:tab w:val="left" w:pos="1139"/>
        </w:tabs>
        <w:spacing w:after="296" w:line="240" w:lineRule="exact"/>
        <w:ind w:firstLine="780"/>
        <w:jc w:val="both"/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</w:pPr>
      <w:r w:rsidRPr="00CB1459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Актуализация титульных списков объектов благоустройства.</w:t>
      </w:r>
    </w:p>
    <w:p w14:paraId="39EF145F" w14:textId="77777777" w:rsidR="00CB1459" w:rsidRPr="00CB1459" w:rsidRDefault="00CB1459" w:rsidP="00CB1459">
      <w:pPr>
        <w:widowControl w:val="0"/>
        <w:numPr>
          <w:ilvl w:val="1"/>
          <w:numId w:val="3"/>
        </w:numPr>
        <w:tabs>
          <w:tab w:val="left" w:pos="1298"/>
        </w:tabs>
        <w:spacing w:after="259" w:line="240" w:lineRule="exact"/>
        <w:ind w:firstLine="780"/>
        <w:jc w:val="both"/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</w:pPr>
      <w:r w:rsidRPr="00CB1459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Комиссия осуществляет следующие функции:</w:t>
      </w:r>
    </w:p>
    <w:p w14:paraId="23ED5F39" w14:textId="77777777" w:rsidR="00CB1459" w:rsidRPr="00CB1459" w:rsidRDefault="00CB1459" w:rsidP="00CB1459">
      <w:pPr>
        <w:widowControl w:val="0"/>
        <w:numPr>
          <w:ilvl w:val="0"/>
          <w:numId w:val="5"/>
        </w:numPr>
        <w:tabs>
          <w:tab w:val="left" w:pos="1086"/>
        </w:tabs>
        <w:spacing w:after="243" w:line="277" w:lineRule="exact"/>
        <w:ind w:firstLine="780"/>
        <w:jc w:val="both"/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</w:pPr>
      <w:r w:rsidRPr="00CB1459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Организует общественное обсуждение проекта Программы, с последующим утверждения проекта Программы.</w:t>
      </w:r>
    </w:p>
    <w:p w14:paraId="646AD7F6" w14:textId="77777777" w:rsidR="00CB1459" w:rsidRPr="00CB1459" w:rsidRDefault="00CB1459" w:rsidP="00CB1459">
      <w:pPr>
        <w:widowControl w:val="0"/>
        <w:numPr>
          <w:ilvl w:val="0"/>
          <w:numId w:val="5"/>
        </w:numPr>
        <w:tabs>
          <w:tab w:val="left" w:pos="1094"/>
        </w:tabs>
        <w:spacing w:after="0" w:line="274" w:lineRule="exact"/>
        <w:ind w:firstLine="780"/>
        <w:jc w:val="both"/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</w:pPr>
      <w:r w:rsidRPr="00CB1459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Рассматривает и оценивает заявки заинтересованных лиц о включении дворовой или общественной территории в Программу на предмет соответствия заявки и прилагаемых к ней документов установленным требованиям, в том числе к составу и оформлению.</w:t>
      </w:r>
    </w:p>
    <w:p w14:paraId="05D6EC43" w14:textId="77777777" w:rsidR="007907C4" w:rsidRPr="00F94F19" w:rsidRDefault="007907C4" w:rsidP="001F7E36">
      <w:pPr>
        <w:ind w:firstLine="851"/>
        <w:rPr>
          <w:rFonts w:ascii="Arial" w:hAnsi="Arial" w:cs="Arial"/>
          <w:sz w:val="24"/>
          <w:szCs w:val="24"/>
        </w:rPr>
      </w:pPr>
      <w:r w:rsidRPr="00F94F19">
        <w:rPr>
          <w:rFonts w:ascii="Arial" w:hAnsi="Arial" w:cs="Arial"/>
          <w:sz w:val="24"/>
          <w:szCs w:val="24"/>
        </w:rPr>
        <w:t>3)</w:t>
      </w:r>
      <w:r w:rsidRPr="00F94F19">
        <w:rPr>
          <w:rFonts w:ascii="Arial" w:hAnsi="Arial" w:cs="Arial"/>
          <w:sz w:val="24"/>
          <w:szCs w:val="24"/>
        </w:rPr>
        <w:tab/>
        <w:t>Принимает решения по результатам общественного обсуждения в целях последующего утверждения Программы.</w:t>
      </w:r>
    </w:p>
    <w:p w14:paraId="3F0BEF54" w14:textId="28B475E2" w:rsidR="00CB1459" w:rsidRPr="00F94F19" w:rsidRDefault="007907C4" w:rsidP="001F7E36">
      <w:pPr>
        <w:ind w:firstLine="851"/>
        <w:rPr>
          <w:rFonts w:ascii="Arial" w:hAnsi="Arial" w:cs="Arial"/>
          <w:sz w:val="24"/>
          <w:szCs w:val="24"/>
        </w:rPr>
      </w:pPr>
      <w:r w:rsidRPr="00F94F19">
        <w:rPr>
          <w:rFonts w:ascii="Arial" w:hAnsi="Arial" w:cs="Arial"/>
          <w:sz w:val="24"/>
          <w:szCs w:val="24"/>
        </w:rPr>
        <w:lastRenderedPageBreak/>
        <w:t>4)</w:t>
      </w:r>
      <w:r w:rsidRPr="00F94F19">
        <w:rPr>
          <w:rFonts w:ascii="Arial" w:hAnsi="Arial" w:cs="Arial"/>
          <w:sz w:val="24"/>
          <w:szCs w:val="24"/>
        </w:rPr>
        <w:tab/>
        <w:t>Рассматривает дизайн-проекты дворовых или общественных территорий, подлежащих благоустройству в рамках программы.</w:t>
      </w:r>
    </w:p>
    <w:p w14:paraId="3AEDF0FC" w14:textId="134A1A19" w:rsidR="007907C4" w:rsidRPr="000F7B7B" w:rsidRDefault="007907C4" w:rsidP="000F7B7B">
      <w:pPr>
        <w:pStyle w:val="a3"/>
        <w:widowControl w:val="0"/>
        <w:numPr>
          <w:ilvl w:val="0"/>
          <w:numId w:val="4"/>
        </w:numPr>
        <w:tabs>
          <w:tab w:val="left" w:pos="1172"/>
        </w:tabs>
        <w:spacing w:after="0" w:line="551" w:lineRule="exact"/>
        <w:jc w:val="both"/>
        <w:rPr>
          <w:rFonts w:ascii="Arial" w:eastAsia="Times New Roman" w:hAnsi="Arial" w:cs="Arial"/>
          <w:sz w:val="24"/>
          <w:szCs w:val="24"/>
          <w:lang w:eastAsia="ru-RU" w:bidi="ru-RU"/>
        </w:rPr>
      </w:pPr>
      <w:r w:rsidRPr="000F7B7B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Проводит оценку предложений заинтересованных лиц по проекту Программы.</w:t>
      </w:r>
    </w:p>
    <w:p w14:paraId="5542BE66" w14:textId="77777777" w:rsidR="007907C4" w:rsidRPr="007907C4" w:rsidRDefault="007907C4" w:rsidP="000F7B7B">
      <w:pPr>
        <w:widowControl w:val="0"/>
        <w:numPr>
          <w:ilvl w:val="0"/>
          <w:numId w:val="4"/>
        </w:numPr>
        <w:tabs>
          <w:tab w:val="left" w:pos="1172"/>
        </w:tabs>
        <w:spacing w:after="0" w:line="551" w:lineRule="exact"/>
        <w:ind w:firstLine="709"/>
        <w:jc w:val="both"/>
        <w:rPr>
          <w:rFonts w:ascii="Arial" w:eastAsia="Times New Roman" w:hAnsi="Arial" w:cs="Arial"/>
          <w:sz w:val="24"/>
          <w:szCs w:val="24"/>
          <w:lang w:eastAsia="ru-RU" w:bidi="ru-RU"/>
        </w:rPr>
      </w:pPr>
      <w:r w:rsidRPr="007907C4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Контролирует и координирует реализацию Программы.</w:t>
      </w:r>
    </w:p>
    <w:p w14:paraId="7C8F3A80" w14:textId="0E1B12BE" w:rsidR="007907C4" w:rsidRPr="000F7B7B" w:rsidRDefault="007907C4" w:rsidP="000F7B7B">
      <w:pPr>
        <w:pStyle w:val="a3"/>
        <w:widowControl w:val="0"/>
        <w:numPr>
          <w:ilvl w:val="0"/>
          <w:numId w:val="3"/>
        </w:numPr>
        <w:tabs>
          <w:tab w:val="left" w:pos="4097"/>
        </w:tabs>
        <w:spacing w:after="279" w:line="551" w:lineRule="exact"/>
        <w:ind w:firstLine="3108"/>
        <w:jc w:val="both"/>
        <w:rPr>
          <w:rFonts w:ascii="Arial" w:eastAsia="Times New Roman" w:hAnsi="Arial" w:cs="Arial"/>
          <w:sz w:val="24"/>
          <w:szCs w:val="24"/>
          <w:lang w:eastAsia="ru-RU" w:bidi="ru-RU"/>
        </w:rPr>
      </w:pPr>
      <w:r w:rsidRPr="000F7B7B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Состав Комиссии</w:t>
      </w:r>
    </w:p>
    <w:p w14:paraId="1DC42C79" w14:textId="77777777" w:rsidR="007907C4" w:rsidRPr="007907C4" w:rsidRDefault="007907C4" w:rsidP="000F7B7B">
      <w:pPr>
        <w:widowControl w:val="0"/>
        <w:numPr>
          <w:ilvl w:val="1"/>
          <w:numId w:val="3"/>
        </w:numPr>
        <w:tabs>
          <w:tab w:val="left" w:pos="1257"/>
        </w:tabs>
        <w:spacing w:after="246" w:line="277" w:lineRule="exact"/>
        <w:ind w:firstLine="709"/>
        <w:jc w:val="both"/>
        <w:rPr>
          <w:rFonts w:ascii="Arial" w:eastAsia="Times New Roman" w:hAnsi="Arial" w:cs="Arial"/>
          <w:sz w:val="24"/>
          <w:szCs w:val="24"/>
          <w:lang w:eastAsia="ru-RU" w:bidi="ru-RU"/>
        </w:rPr>
      </w:pPr>
      <w:r w:rsidRPr="007907C4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Комиссия образуется в следующем составе: председатель, заместитель председателя, секретарь и иные члены Комиссии. В состав Комиссии включаются представители органов местного самоуправления, политических партий и движений, общественных организаций, объединений предпринимателей и иных лиц.</w:t>
      </w:r>
    </w:p>
    <w:p w14:paraId="09EAEE0F" w14:textId="77777777" w:rsidR="007907C4" w:rsidRPr="007907C4" w:rsidRDefault="007907C4" w:rsidP="009D068E">
      <w:pPr>
        <w:widowControl w:val="0"/>
        <w:numPr>
          <w:ilvl w:val="1"/>
          <w:numId w:val="3"/>
        </w:numPr>
        <w:tabs>
          <w:tab w:val="left" w:pos="1268"/>
        </w:tabs>
        <w:spacing w:after="264" w:line="270" w:lineRule="exact"/>
        <w:ind w:firstLine="709"/>
        <w:jc w:val="both"/>
        <w:rPr>
          <w:rFonts w:ascii="Arial" w:eastAsia="Times New Roman" w:hAnsi="Arial" w:cs="Arial"/>
          <w:sz w:val="24"/>
          <w:szCs w:val="24"/>
          <w:lang w:eastAsia="ru-RU" w:bidi="ru-RU"/>
        </w:rPr>
      </w:pPr>
      <w:r w:rsidRPr="007907C4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Руководство Комиссией осуществляет председатель, а в его отсутствие - заместитель председателя.</w:t>
      </w:r>
    </w:p>
    <w:p w14:paraId="14BB6F99" w14:textId="04F60EEF" w:rsidR="007907C4" w:rsidRPr="007907C4" w:rsidRDefault="007907C4" w:rsidP="009D068E">
      <w:pPr>
        <w:widowControl w:val="0"/>
        <w:numPr>
          <w:ilvl w:val="1"/>
          <w:numId w:val="3"/>
        </w:numPr>
        <w:tabs>
          <w:tab w:val="left" w:pos="1330"/>
        </w:tabs>
        <w:spacing w:after="207" w:line="240" w:lineRule="exact"/>
        <w:ind w:firstLine="709"/>
        <w:jc w:val="both"/>
        <w:rPr>
          <w:rFonts w:ascii="Arial" w:eastAsia="Times New Roman" w:hAnsi="Arial" w:cs="Arial"/>
          <w:sz w:val="24"/>
          <w:szCs w:val="24"/>
          <w:lang w:eastAsia="ru-RU" w:bidi="ru-RU"/>
        </w:rPr>
      </w:pPr>
      <w:r w:rsidRPr="007907C4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Председатель Комиссии:</w:t>
      </w:r>
    </w:p>
    <w:p w14:paraId="75B4F242" w14:textId="77777777" w:rsidR="007907C4" w:rsidRPr="007907C4" w:rsidRDefault="007907C4" w:rsidP="009D068E">
      <w:pPr>
        <w:widowControl w:val="0"/>
        <w:numPr>
          <w:ilvl w:val="0"/>
          <w:numId w:val="6"/>
        </w:numPr>
        <w:tabs>
          <w:tab w:val="left" w:pos="1120"/>
        </w:tabs>
        <w:spacing w:after="273" w:line="281" w:lineRule="exact"/>
        <w:ind w:firstLine="709"/>
        <w:jc w:val="both"/>
        <w:rPr>
          <w:rFonts w:ascii="Arial" w:eastAsia="Times New Roman" w:hAnsi="Arial" w:cs="Arial"/>
          <w:sz w:val="24"/>
          <w:szCs w:val="24"/>
          <w:lang w:eastAsia="ru-RU" w:bidi="ru-RU"/>
        </w:rPr>
      </w:pPr>
      <w:r w:rsidRPr="007907C4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Обеспечивает выполнение полномочий и реализацию прав Комиссии, исполнение Комиссией возложенных обязанностей.</w:t>
      </w:r>
    </w:p>
    <w:p w14:paraId="39BEB83A" w14:textId="77777777" w:rsidR="007907C4" w:rsidRPr="007907C4" w:rsidRDefault="007907C4" w:rsidP="009D068E">
      <w:pPr>
        <w:widowControl w:val="0"/>
        <w:numPr>
          <w:ilvl w:val="0"/>
          <w:numId w:val="6"/>
        </w:numPr>
        <w:tabs>
          <w:tab w:val="left" w:pos="1190"/>
        </w:tabs>
        <w:spacing w:after="229" w:line="240" w:lineRule="exact"/>
        <w:ind w:firstLine="709"/>
        <w:jc w:val="both"/>
        <w:rPr>
          <w:rFonts w:ascii="Arial" w:eastAsia="Times New Roman" w:hAnsi="Arial" w:cs="Arial"/>
          <w:sz w:val="24"/>
          <w:szCs w:val="24"/>
          <w:lang w:eastAsia="ru-RU" w:bidi="ru-RU"/>
        </w:rPr>
      </w:pPr>
      <w:r w:rsidRPr="007907C4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Руководит деятельностью Комиссии,</w:t>
      </w:r>
    </w:p>
    <w:p w14:paraId="64AE526C" w14:textId="77777777" w:rsidR="007907C4" w:rsidRPr="007907C4" w:rsidRDefault="007907C4" w:rsidP="009D068E">
      <w:pPr>
        <w:widowControl w:val="0"/>
        <w:numPr>
          <w:ilvl w:val="0"/>
          <w:numId w:val="6"/>
        </w:numPr>
        <w:tabs>
          <w:tab w:val="left" w:pos="1190"/>
        </w:tabs>
        <w:spacing w:after="206" w:line="240" w:lineRule="exact"/>
        <w:ind w:firstLine="709"/>
        <w:jc w:val="both"/>
        <w:rPr>
          <w:rFonts w:ascii="Arial" w:eastAsia="Times New Roman" w:hAnsi="Arial" w:cs="Arial"/>
          <w:sz w:val="24"/>
          <w:szCs w:val="24"/>
          <w:lang w:eastAsia="ru-RU" w:bidi="ru-RU"/>
        </w:rPr>
      </w:pPr>
      <w:r w:rsidRPr="007907C4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Организует и координирует работу Комиссии.</w:t>
      </w:r>
    </w:p>
    <w:p w14:paraId="0E9CF2C5" w14:textId="77777777" w:rsidR="007907C4" w:rsidRPr="007907C4" w:rsidRDefault="007907C4" w:rsidP="009D068E">
      <w:pPr>
        <w:widowControl w:val="0"/>
        <w:numPr>
          <w:ilvl w:val="0"/>
          <w:numId w:val="6"/>
        </w:numPr>
        <w:tabs>
          <w:tab w:val="left" w:pos="1120"/>
        </w:tabs>
        <w:spacing w:after="270" w:line="277" w:lineRule="exact"/>
        <w:ind w:firstLine="709"/>
        <w:jc w:val="both"/>
        <w:rPr>
          <w:rFonts w:ascii="Arial" w:eastAsia="Times New Roman" w:hAnsi="Arial" w:cs="Arial"/>
          <w:sz w:val="24"/>
          <w:szCs w:val="24"/>
          <w:lang w:eastAsia="ru-RU" w:bidi="ru-RU"/>
        </w:rPr>
      </w:pPr>
      <w:r w:rsidRPr="007907C4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Осуществляет общий контроль за реализацией принятых Комиссией решений и предложений.</w:t>
      </w:r>
    </w:p>
    <w:p w14:paraId="361A3ADF" w14:textId="77777777" w:rsidR="007907C4" w:rsidRPr="007907C4" w:rsidRDefault="007907C4" w:rsidP="009D068E">
      <w:pPr>
        <w:widowControl w:val="0"/>
        <w:numPr>
          <w:ilvl w:val="1"/>
          <w:numId w:val="3"/>
        </w:numPr>
        <w:tabs>
          <w:tab w:val="left" w:pos="1334"/>
        </w:tabs>
        <w:spacing w:after="229" w:line="240" w:lineRule="exact"/>
        <w:ind w:firstLine="709"/>
        <w:jc w:val="both"/>
        <w:rPr>
          <w:rFonts w:ascii="Arial" w:eastAsia="Times New Roman" w:hAnsi="Arial" w:cs="Arial"/>
          <w:sz w:val="24"/>
          <w:szCs w:val="24"/>
          <w:lang w:eastAsia="ru-RU" w:bidi="ru-RU"/>
        </w:rPr>
      </w:pPr>
      <w:r w:rsidRPr="007907C4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Секретарь Комиссии:</w:t>
      </w:r>
    </w:p>
    <w:p w14:paraId="2751458B" w14:textId="77777777" w:rsidR="007907C4" w:rsidRPr="007907C4" w:rsidRDefault="007907C4" w:rsidP="009D068E">
      <w:pPr>
        <w:widowControl w:val="0"/>
        <w:numPr>
          <w:ilvl w:val="0"/>
          <w:numId w:val="7"/>
        </w:numPr>
        <w:tabs>
          <w:tab w:val="left" w:pos="1157"/>
        </w:tabs>
        <w:spacing w:after="203" w:line="240" w:lineRule="exact"/>
        <w:ind w:firstLine="709"/>
        <w:jc w:val="both"/>
        <w:rPr>
          <w:rFonts w:ascii="Arial" w:eastAsia="Times New Roman" w:hAnsi="Arial" w:cs="Arial"/>
          <w:sz w:val="24"/>
          <w:szCs w:val="24"/>
          <w:lang w:eastAsia="ru-RU" w:bidi="ru-RU"/>
        </w:rPr>
      </w:pPr>
      <w:r w:rsidRPr="007907C4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Организует подготовку заседаний Комиссии.</w:t>
      </w:r>
    </w:p>
    <w:p w14:paraId="73E5B8BD" w14:textId="77777777" w:rsidR="007907C4" w:rsidRPr="007907C4" w:rsidRDefault="007907C4" w:rsidP="009D068E">
      <w:pPr>
        <w:widowControl w:val="0"/>
        <w:numPr>
          <w:ilvl w:val="0"/>
          <w:numId w:val="7"/>
        </w:numPr>
        <w:tabs>
          <w:tab w:val="left" w:pos="1120"/>
        </w:tabs>
        <w:spacing w:after="237" w:line="277" w:lineRule="exact"/>
        <w:ind w:firstLine="709"/>
        <w:jc w:val="both"/>
        <w:rPr>
          <w:rFonts w:ascii="Arial" w:eastAsia="Times New Roman" w:hAnsi="Arial" w:cs="Arial"/>
          <w:sz w:val="24"/>
          <w:szCs w:val="24"/>
          <w:lang w:eastAsia="ru-RU" w:bidi="ru-RU"/>
        </w:rPr>
      </w:pPr>
      <w:r w:rsidRPr="007907C4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Обеспечивает</w:t>
      </w:r>
      <w:r w:rsidRPr="007907C4"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ru-RU" w:bidi="ru-RU"/>
        </w:rPr>
        <w:t>:</w:t>
      </w:r>
      <w:r w:rsidRPr="007907C4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 xml:space="preserve"> подготовку проектов повестки дня ее заседаний, организует подготовку материалов к заседаниям Комиссии.</w:t>
      </w:r>
    </w:p>
    <w:p w14:paraId="4EED234B" w14:textId="77777777" w:rsidR="007907C4" w:rsidRPr="007907C4" w:rsidRDefault="007907C4" w:rsidP="009D068E">
      <w:pPr>
        <w:widowControl w:val="0"/>
        <w:numPr>
          <w:ilvl w:val="0"/>
          <w:numId w:val="7"/>
        </w:numPr>
        <w:tabs>
          <w:tab w:val="left" w:pos="1120"/>
        </w:tabs>
        <w:spacing w:after="243" w:line="281" w:lineRule="exact"/>
        <w:ind w:firstLine="709"/>
        <w:jc w:val="both"/>
        <w:rPr>
          <w:rFonts w:ascii="Arial" w:eastAsia="Times New Roman" w:hAnsi="Arial" w:cs="Arial"/>
          <w:sz w:val="24"/>
          <w:szCs w:val="24"/>
          <w:lang w:eastAsia="ru-RU" w:bidi="ru-RU"/>
        </w:rPr>
      </w:pPr>
      <w:r w:rsidRPr="007907C4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Обеспечивает информирование членов Комиссии и иных заинтересованных лиц о дате, месте и времени проведения заседания Комиссии и о вопросах, включенных в повестку дня, в срок не позднее 3 рабочих дней до дня проведения заседания Комиссии.</w:t>
      </w:r>
    </w:p>
    <w:p w14:paraId="7A6FDF2A" w14:textId="77777777" w:rsidR="007907C4" w:rsidRPr="007907C4" w:rsidRDefault="007907C4" w:rsidP="00446EC1">
      <w:pPr>
        <w:widowControl w:val="0"/>
        <w:numPr>
          <w:ilvl w:val="0"/>
          <w:numId w:val="7"/>
        </w:numPr>
        <w:tabs>
          <w:tab w:val="left" w:pos="1120"/>
        </w:tabs>
        <w:spacing w:after="270" w:line="277" w:lineRule="exact"/>
        <w:ind w:firstLine="709"/>
        <w:jc w:val="both"/>
        <w:rPr>
          <w:rFonts w:ascii="Arial" w:eastAsia="Times New Roman" w:hAnsi="Arial" w:cs="Arial"/>
          <w:sz w:val="24"/>
          <w:szCs w:val="24"/>
          <w:lang w:eastAsia="ru-RU" w:bidi="ru-RU"/>
        </w:rPr>
      </w:pPr>
      <w:r w:rsidRPr="007907C4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Оформляет протоколы заседаний Комиссии и выписку из них и обеспечивает их хранение.</w:t>
      </w:r>
    </w:p>
    <w:p w14:paraId="30D1562E" w14:textId="77777777" w:rsidR="007907C4" w:rsidRPr="007907C4" w:rsidRDefault="007907C4" w:rsidP="00446EC1">
      <w:pPr>
        <w:widowControl w:val="0"/>
        <w:numPr>
          <w:ilvl w:val="0"/>
          <w:numId w:val="8"/>
        </w:numPr>
        <w:tabs>
          <w:tab w:val="left" w:pos="1337"/>
        </w:tabs>
        <w:spacing w:after="187" w:line="240" w:lineRule="exact"/>
        <w:ind w:firstLine="851"/>
        <w:jc w:val="both"/>
        <w:rPr>
          <w:rFonts w:ascii="Arial" w:eastAsia="Times New Roman" w:hAnsi="Arial" w:cs="Arial"/>
          <w:sz w:val="24"/>
          <w:szCs w:val="24"/>
          <w:lang w:eastAsia="ru-RU" w:bidi="ru-RU"/>
        </w:rPr>
      </w:pPr>
      <w:r w:rsidRPr="007907C4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Заседания Комиссии проводятся по мере необходимости.</w:t>
      </w:r>
    </w:p>
    <w:p w14:paraId="69E3E95E" w14:textId="77777777" w:rsidR="007907C4" w:rsidRPr="007907C4" w:rsidRDefault="007907C4" w:rsidP="00446EC1">
      <w:pPr>
        <w:widowControl w:val="0"/>
        <w:numPr>
          <w:ilvl w:val="0"/>
          <w:numId w:val="8"/>
        </w:numPr>
        <w:tabs>
          <w:tab w:val="left" w:pos="1268"/>
        </w:tabs>
        <w:spacing w:after="0" w:line="284" w:lineRule="exact"/>
        <w:ind w:firstLine="851"/>
        <w:jc w:val="both"/>
        <w:rPr>
          <w:rFonts w:ascii="Arial" w:eastAsia="Times New Roman" w:hAnsi="Arial" w:cs="Arial"/>
          <w:sz w:val="24"/>
          <w:szCs w:val="24"/>
          <w:lang w:eastAsia="ru-RU" w:bidi="ru-RU"/>
        </w:rPr>
      </w:pPr>
      <w:r w:rsidRPr="007907C4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Заседание Комиссии считается правомочным, если на нем присутствуют не менее половины ее членов.</w:t>
      </w:r>
    </w:p>
    <w:p w14:paraId="22B99BD3" w14:textId="43DF004A" w:rsidR="00F94F19" w:rsidRPr="00446EC1" w:rsidRDefault="00F94F19" w:rsidP="00446EC1">
      <w:pPr>
        <w:pStyle w:val="a3"/>
        <w:widowControl w:val="0"/>
        <w:numPr>
          <w:ilvl w:val="1"/>
          <w:numId w:val="11"/>
        </w:numPr>
        <w:tabs>
          <w:tab w:val="left" w:pos="1436"/>
        </w:tabs>
        <w:spacing w:after="246" w:line="277" w:lineRule="exact"/>
        <w:ind w:left="0"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</w:pPr>
      <w:r w:rsidRPr="00446EC1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Решение Комиссии принимается открытым голосованием простым большинством голосов от числа присутствующих членов Комиссии. Каждый член Комиссии обладает правом одного голоса. При равенстве голосов голос председательствующего на Комиссии является решающим.</w:t>
      </w:r>
    </w:p>
    <w:p w14:paraId="459BA3D3" w14:textId="0769577D" w:rsidR="00F94F19" w:rsidRPr="00446EC1" w:rsidRDefault="00F94F19" w:rsidP="00446EC1">
      <w:pPr>
        <w:pStyle w:val="a3"/>
        <w:widowControl w:val="0"/>
        <w:numPr>
          <w:ilvl w:val="1"/>
          <w:numId w:val="11"/>
        </w:numPr>
        <w:tabs>
          <w:tab w:val="left" w:pos="1436"/>
        </w:tabs>
        <w:spacing w:after="234" w:line="270" w:lineRule="exact"/>
        <w:ind w:left="0" w:firstLine="993"/>
        <w:jc w:val="both"/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</w:pPr>
      <w:r w:rsidRPr="00446EC1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Решение Комиссии оформляется протоколом, подписываемым председательствующим на Комиссии и секретарем.</w:t>
      </w:r>
    </w:p>
    <w:p w14:paraId="7EE8BC00" w14:textId="00E2B04D" w:rsidR="00F94F19" w:rsidRPr="007635C4" w:rsidRDefault="00F94F19" w:rsidP="007635C4">
      <w:pPr>
        <w:pStyle w:val="a3"/>
        <w:widowControl w:val="0"/>
        <w:numPr>
          <w:ilvl w:val="1"/>
          <w:numId w:val="11"/>
        </w:numPr>
        <w:tabs>
          <w:tab w:val="left" w:pos="1260"/>
        </w:tabs>
        <w:spacing w:after="270" w:line="277" w:lineRule="exact"/>
        <w:ind w:firstLine="273"/>
        <w:jc w:val="both"/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</w:pPr>
      <w:r w:rsidRPr="007635C4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 xml:space="preserve">Протокол Комиссии не позднее 3 рабочих дней после проведения заседания </w:t>
      </w:r>
      <w:r w:rsidRPr="007635C4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lastRenderedPageBreak/>
        <w:t>Комиссии размещается на официальном сайте Администрации города Лобня.</w:t>
      </w:r>
    </w:p>
    <w:p w14:paraId="418150D9" w14:textId="77777777" w:rsidR="00F94F19" w:rsidRPr="00F94F19" w:rsidRDefault="00F94F19" w:rsidP="00446EC1">
      <w:pPr>
        <w:widowControl w:val="0"/>
        <w:numPr>
          <w:ilvl w:val="0"/>
          <w:numId w:val="11"/>
        </w:numPr>
        <w:tabs>
          <w:tab w:val="left" w:pos="4089"/>
        </w:tabs>
        <w:spacing w:after="0" w:line="240" w:lineRule="exact"/>
        <w:ind w:left="3740"/>
        <w:jc w:val="both"/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</w:pPr>
      <w:r w:rsidRPr="00F94F19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Права Комиссии</w:t>
      </w:r>
    </w:p>
    <w:p w14:paraId="3DA1079C" w14:textId="66A14F01" w:rsidR="00F94F19" w:rsidRPr="00F94F19" w:rsidRDefault="007635C4" w:rsidP="00F94F19">
      <w:pPr>
        <w:pStyle w:val="20"/>
        <w:shd w:val="clear" w:color="auto" w:fill="auto"/>
        <w:spacing w:before="0" w:after="0" w:line="313" w:lineRule="exact"/>
        <w:ind w:firstLine="78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  <w:lang w:eastAsia="ru-RU" w:bidi="ru-RU"/>
        </w:rPr>
        <w:t>4</w:t>
      </w:r>
      <w:r w:rsidR="00F94F19" w:rsidRPr="00F94F19">
        <w:rPr>
          <w:rFonts w:ascii="Arial" w:hAnsi="Arial" w:cs="Arial"/>
          <w:color w:val="000000"/>
          <w:sz w:val="24"/>
          <w:szCs w:val="24"/>
          <w:lang w:eastAsia="ru-RU" w:bidi="ru-RU"/>
        </w:rPr>
        <w:t>.1. Комиссия имеет право:</w:t>
      </w:r>
    </w:p>
    <w:p w14:paraId="65ADC68F" w14:textId="77777777" w:rsidR="00F94F19" w:rsidRPr="00F94F19" w:rsidRDefault="00F94F19" w:rsidP="00F94F19">
      <w:pPr>
        <w:pStyle w:val="20"/>
        <w:numPr>
          <w:ilvl w:val="0"/>
          <w:numId w:val="10"/>
        </w:numPr>
        <w:shd w:val="clear" w:color="auto" w:fill="auto"/>
        <w:tabs>
          <w:tab w:val="left" w:pos="1129"/>
        </w:tabs>
        <w:spacing w:before="0" w:after="0" w:line="313" w:lineRule="exact"/>
        <w:ind w:firstLine="780"/>
        <w:jc w:val="both"/>
        <w:rPr>
          <w:rFonts w:ascii="Arial" w:hAnsi="Arial" w:cs="Arial"/>
          <w:sz w:val="24"/>
          <w:szCs w:val="24"/>
        </w:rPr>
      </w:pPr>
      <w:r w:rsidRPr="00F94F19">
        <w:rPr>
          <w:rFonts w:ascii="Arial" w:hAnsi="Arial" w:cs="Arial"/>
          <w:color w:val="000000"/>
          <w:sz w:val="24"/>
          <w:szCs w:val="24"/>
          <w:lang w:eastAsia="ru-RU" w:bidi="ru-RU"/>
        </w:rPr>
        <w:t>Знакомиться с представленными на рассмотрении документами и получать их</w:t>
      </w:r>
    </w:p>
    <w:p w14:paraId="56A74DEA" w14:textId="77777777" w:rsidR="00F94F19" w:rsidRPr="00F94F19" w:rsidRDefault="00F94F19" w:rsidP="00F94F19">
      <w:pPr>
        <w:pStyle w:val="20"/>
        <w:shd w:val="clear" w:color="auto" w:fill="auto"/>
        <w:spacing w:before="0" w:after="0" w:line="313" w:lineRule="exact"/>
        <w:rPr>
          <w:rFonts w:ascii="Arial" w:hAnsi="Arial" w:cs="Arial"/>
          <w:sz w:val="24"/>
          <w:szCs w:val="24"/>
        </w:rPr>
      </w:pPr>
      <w:r w:rsidRPr="00F94F19">
        <w:rPr>
          <w:rFonts w:ascii="Arial" w:hAnsi="Arial" w:cs="Arial"/>
          <w:color w:val="000000"/>
          <w:sz w:val="24"/>
          <w:szCs w:val="24"/>
          <w:lang w:eastAsia="ru-RU" w:bidi="ru-RU"/>
        </w:rPr>
        <w:t>копии.</w:t>
      </w:r>
    </w:p>
    <w:p w14:paraId="6B64EE69" w14:textId="77777777" w:rsidR="00F94F19" w:rsidRPr="00F94F19" w:rsidRDefault="00F94F19" w:rsidP="00F94F19">
      <w:pPr>
        <w:pStyle w:val="20"/>
        <w:numPr>
          <w:ilvl w:val="0"/>
          <w:numId w:val="10"/>
        </w:numPr>
        <w:shd w:val="clear" w:color="auto" w:fill="auto"/>
        <w:tabs>
          <w:tab w:val="left" w:pos="1116"/>
        </w:tabs>
        <w:spacing w:before="0" w:after="0" w:line="313" w:lineRule="exact"/>
        <w:ind w:firstLine="780"/>
        <w:jc w:val="both"/>
        <w:rPr>
          <w:rFonts w:ascii="Arial" w:hAnsi="Arial" w:cs="Arial"/>
          <w:sz w:val="24"/>
          <w:szCs w:val="24"/>
        </w:rPr>
      </w:pPr>
      <w:r w:rsidRPr="00F94F19">
        <w:rPr>
          <w:rFonts w:ascii="Arial" w:hAnsi="Arial" w:cs="Arial"/>
          <w:color w:val="000000"/>
          <w:sz w:val="24"/>
          <w:szCs w:val="24"/>
          <w:lang w:eastAsia="ru-RU" w:bidi="ru-RU"/>
        </w:rPr>
        <w:t>Запрашивать необходимые документы в отраслевых, функциональных и территориальных органах Администрации города Лобня, в иных организациях.</w:t>
      </w:r>
    </w:p>
    <w:p w14:paraId="2E1B2EAD" w14:textId="183424DA" w:rsidR="007907C4" w:rsidRPr="00F94F19" w:rsidRDefault="007907C4" w:rsidP="007907C4">
      <w:pPr>
        <w:rPr>
          <w:rFonts w:ascii="Arial" w:hAnsi="Arial" w:cs="Arial"/>
          <w:sz w:val="24"/>
          <w:szCs w:val="24"/>
        </w:rPr>
      </w:pPr>
    </w:p>
    <w:p w14:paraId="7EF4269F" w14:textId="1D901514" w:rsidR="007635C4" w:rsidRDefault="007635C4" w:rsidP="007635C4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Приложение </w:t>
      </w:r>
      <w:r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 </w:t>
      </w:r>
    </w:p>
    <w:p w14:paraId="777A91B4" w14:textId="77777777" w:rsidR="007635C4" w:rsidRDefault="007635C4" w:rsidP="007635C4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 постановлению Главы города</w:t>
      </w:r>
    </w:p>
    <w:p w14:paraId="34348E9E" w14:textId="77777777" w:rsidR="007635C4" w:rsidRPr="00F94F19" w:rsidRDefault="007635C4" w:rsidP="007635C4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от 15.01.2018 № 44</w:t>
      </w:r>
    </w:p>
    <w:p w14:paraId="6FAD0BB9" w14:textId="5CA79D35" w:rsidR="00F94F19" w:rsidRPr="00F94F19" w:rsidRDefault="00F94F19" w:rsidP="007907C4">
      <w:pPr>
        <w:rPr>
          <w:rFonts w:ascii="Arial" w:hAnsi="Arial" w:cs="Arial"/>
          <w:sz w:val="24"/>
          <w:szCs w:val="24"/>
        </w:rPr>
      </w:pPr>
    </w:p>
    <w:p w14:paraId="2546F4C3" w14:textId="2E28B602" w:rsidR="00F94F19" w:rsidRPr="00F94F19" w:rsidRDefault="00F94F19" w:rsidP="007907C4">
      <w:pPr>
        <w:rPr>
          <w:rFonts w:ascii="Arial" w:hAnsi="Arial" w:cs="Arial"/>
          <w:sz w:val="24"/>
          <w:szCs w:val="24"/>
        </w:rPr>
      </w:pPr>
    </w:p>
    <w:p w14:paraId="59740D0C" w14:textId="77777777" w:rsidR="00F94F19" w:rsidRPr="00F94F19" w:rsidRDefault="00F94F19" w:rsidP="00F94F19">
      <w:pPr>
        <w:widowControl w:val="0"/>
        <w:spacing w:after="0" w:line="240" w:lineRule="exact"/>
        <w:ind w:right="60"/>
        <w:jc w:val="center"/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</w:pPr>
      <w:r w:rsidRPr="00F94F19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СОСТАВ</w:t>
      </w:r>
    </w:p>
    <w:p w14:paraId="54256CFC" w14:textId="77777777" w:rsidR="00F94F19" w:rsidRPr="00F94F19" w:rsidRDefault="00F94F19" w:rsidP="00F94F19">
      <w:pPr>
        <w:widowControl w:val="0"/>
        <w:spacing w:after="0" w:line="240" w:lineRule="exact"/>
        <w:ind w:right="60"/>
        <w:jc w:val="center"/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</w:pPr>
      <w:r w:rsidRPr="00F94F19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муниципальной общественной комиссии города Лобня</w:t>
      </w:r>
    </w:p>
    <w:p w14:paraId="6ADB240B" w14:textId="7402B879" w:rsidR="00F94F19" w:rsidRPr="008E27C0" w:rsidRDefault="00F94F19" w:rsidP="007907C4">
      <w:pPr>
        <w:rPr>
          <w:rFonts w:ascii="Arial" w:hAnsi="Arial" w:cs="Arial"/>
          <w:sz w:val="24"/>
          <w:szCs w:val="24"/>
        </w:rPr>
      </w:pPr>
    </w:p>
    <w:p w14:paraId="276BEB2D" w14:textId="7229E281" w:rsidR="00F94F19" w:rsidRPr="008E27C0" w:rsidRDefault="00F94F19" w:rsidP="007907C4">
      <w:pPr>
        <w:rPr>
          <w:rFonts w:ascii="Arial" w:hAnsi="Arial" w:cs="Arial"/>
          <w:sz w:val="24"/>
          <w:szCs w:val="24"/>
        </w:rPr>
      </w:pPr>
    </w:p>
    <w:p w14:paraId="26CDDCCB" w14:textId="609DD878" w:rsidR="008E27C0" w:rsidRPr="008E27C0" w:rsidRDefault="008E27C0" w:rsidP="008E27C0">
      <w:pPr>
        <w:widowControl w:val="0"/>
        <w:spacing w:after="236" w:line="240" w:lineRule="exact"/>
        <w:ind w:left="22"/>
        <w:jc w:val="both"/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</w:pPr>
      <w:r w:rsidRPr="008E27C0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 xml:space="preserve">Председатель комиссии: </w:t>
      </w:r>
    </w:p>
    <w:p w14:paraId="429C133D" w14:textId="27B40846" w:rsidR="008E27C0" w:rsidRPr="008E27C0" w:rsidRDefault="008E27C0" w:rsidP="008E27C0">
      <w:pPr>
        <w:widowControl w:val="0"/>
        <w:spacing w:after="288" w:line="240" w:lineRule="exact"/>
        <w:ind w:left="22"/>
        <w:jc w:val="both"/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</w:pPr>
      <w:r w:rsidRPr="008E27C0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Заместитель Главы Администрации г</w:t>
      </w:r>
      <w:r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.</w:t>
      </w:r>
      <w:r w:rsidRPr="008E27C0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 xml:space="preserve"> Лобня по вопросам благоустройства- А.С. Кузнецов</w:t>
      </w:r>
    </w:p>
    <w:p w14:paraId="789AED8A" w14:textId="77777777" w:rsidR="008E27C0" w:rsidRPr="008E27C0" w:rsidRDefault="008E27C0" w:rsidP="008E27C0">
      <w:pPr>
        <w:widowControl w:val="0"/>
        <w:spacing w:after="303" w:line="317" w:lineRule="exact"/>
        <w:ind w:left="22"/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</w:pPr>
      <w:r w:rsidRPr="008E27C0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Заместитель председателя комиссии: заместитель начальника У ЖКХ и благоустройства-</w:t>
      </w:r>
      <w:r w:rsidRPr="008E27C0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br/>
        <w:t>В.И. Абрамов</w:t>
      </w:r>
    </w:p>
    <w:p w14:paraId="6A97B3ED" w14:textId="77777777" w:rsidR="008E27C0" w:rsidRPr="008E27C0" w:rsidRDefault="008E27C0" w:rsidP="008E27C0">
      <w:pPr>
        <w:widowControl w:val="0"/>
        <w:spacing w:after="0" w:line="313" w:lineRule="exact"/>
        <w:ind w:left="22"/>
        <w:jc w:val="both"/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</w:pPr>
      <w:r w:rsidRPr="008E27C0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Секретарь комиссии: старший эксперт отдела по внутреннему муниципальному контролю</w:t>
      </w:r>
    </w:p>
    <w:p w14:paraId="58DE8169" w14:textId="77777777" w:rsidR="008E27C0" w:rsidRPr="008E27C0" w:rsidRDefault="008E27C0" w:rsidP="008E27C0">
      <w:pPr>
        <w:widowControl w:val="0"/>
        <w:spacing w:after="359" w:line="313" w:lineRule="exact"/>
        <w:ind w:left="22" w:right="2999"/>
        <w:jc w:val="both"/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</w:pPr>
      <w:r w:rsidRPr="008E27C0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 xml:space="preserve">- И.А. </w:t>
      </w:r>
      <w:proofErr w:type="spellStart"/>
      <w:r w:rsidRPr="008E27C0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Печенегина</w:t>
      </w:r>
      <w:proofErr w:type="spellEnd"/>
    </w:p>
    <w:p w14:paraId="6B176BB7" w14:textId="77777777" w:rsidR="008E27C0" w:rsidRPr="008E27C0" w:rsidRDefault="008E27C0" w:rsidP="008E27C0">
      <w:pPr>
        <w:widowControl w:val="0"/>
        <w:spacing w:after="0" w:line="240" w:lineRule="exact"/>
        <w:ind w:left="22" w:right="2999"/>
        <w:jc w:val="both"/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</w:pPr>
      <w:r w:rsidRPr="008E27C0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Члены комиссии:</w:t>
      </w:r>
    </w:p>
    <w:p w14:paraId="7C8C2BC3" w14:textId="42876DE6" w:rsidR="008E27C0" w:rsidRPr="008E27C0" w:rsidRDefault="008E27C0" w:rsidP="008E27C0">
      <w:pPr>
        <w:widowControl w:val="0"/>
        <w:spacing w:after="0" w:line="644" w:lineRule="exact"/>
        <w:ind w:left="22"/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</w:pPr>
      <w:r w:rsidRPr="008E27C0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Старший эксперт управления ЖКХ и благоустройства</w:t>
      </w:r>
      <w:r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ab/>
      </w:r>
      <w:r w:rsidR="00462D7F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Л.В. Никулина</w:t>
      </w:r>
      <w:r w:rsidRPr="008E27C0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br/>
        <w:t>Директор МКУ «Управление по работе с территориями»</w:t>
      </w:r>
      <w:r w:rsidR="00462D7F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ab/>
      </w:r>
      <w:r w:rsidR="00462D7F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ab/>
        <w:t xml:space="preserve">В.Ю. </w:t>
      </w:r>
      <w:proofErr w:type="spellStart"/>
      <w:r w:rsidR="00462D7F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Евстегнеев</w:t>
      </w:r>
      <w:proofErr w:type="spellEnd"/>
    </w:p>
    <w:p w14:paraId="59EDD5B1" w14:textId="77777777" w:rsidR="00462D7F" w:rsidRDefault="008E27C0" w:rsidP="008E27C0">
      <w:pPr>
        <w:widowControl w:val="0"/>
        <w:spacing w:after="0" w:line="608" w:lineRule="exact"/>
        <w:ind w:left="22"/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</w:pPr>
      <w:r w:rsidRPr="008E27C0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Представитель Общероссийского народного фронта</w:t>
      </w:r>
      <w:r w:rsidR="00462D7F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ab/>
      </w:r>
      <w:r w:rsidR="00462D7F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ab/>
        <w:t>В.О. Савченко</w:t>
      </w:r>
    </w:p>
    <w:p w14:paraId="2877C16A" w14:textId="74C23811" w:rsidR="008E27C0" w:rsidRPr="008E27C0" w:rsidRDefault="008E27C0" w:rsidP="008E27C0">
      <w:pPr>
        <w:widowControl w:val="0"/>
        <w:spacing w:after="0" w:line="608" w:lineRule="exact"/>
        <w:ind w:left="22"/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</w:pPr>
      <w:r w:rsidRPr="008E27C0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br/>
        <w:t>Председатель комиссии по вопросам ЖКХ и благоустройства</w:t>
      </w:r>
    </w:p>
    <w:p w14:paraId="1543D6CD" w14:textId="142BC856" w:rsidR="008E27C0" w:rsidRDefault="008E27C0" w:rsidP="008E27C0">
      <w:pPr>
        <w:widowControl w:val="0"/>
        <w:tabs>
          <w:tab w:val="left" w:pos="7185"/>
        </w:tabs>
        <w:spacing w:after="0" w:line="630" w:lineRule="exact"/>
        <w:ind w:left="22" w:right="655"/>
        <w:jc w:val="both"/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</w:pPr>
      <w:r w:rsidRPr="008E27C0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Совета депутатов города Лобня</w:t>
      </w:r>
      <w:r w:rsidRPr="008E27C0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ab/>
        <w:t xml:space="preserve">М. </w:t>
      </w:r>
      <w:proofErr w:type="spellStart"/>
      <w:r w:rsidRPr="008E27C0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А.Стельмах</w:t>
      </w:r>
      <w:proofErr w:type="spellEnd"/>
    </w:p>
    <w:p w14:paraId="6EB14755" w14:textId="77777777" w:rsidR="00462D7F" w:rsidRPr="008E27C0" w:rsidRDefault="00462D7F" w:rsidP="008E27C0">
      <w:pPr>
        <w:widowControl w:val="0"/>
        <w:tabs>
          <w:tab w:val="left" w:pos="7185"/>
        </w:tabs>
        <w:spacing w:after="0" w:line="630" w:lineRule="exact"/>
        <w:ind w:left="22" w:right="655"/>
        <w:jc w:val="both"/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</w:pPr>
    </w:p>
    <w:p w14:paraId="4BE361CE" w14:textId="63EF5F9C" w:rsidR="00F94F19" w:rsidRPr="00D01915" w:rsidRDefault="008E27C0" w:rsidP="00D01915">
      <w:pPr>
        <w:widowControl w:val="0"/>
        <w:spacing w:after="0" w:line="630" w:lineRule="exact"/>
        <w:ind w:left="22" w:right="655"/>
        <w:jc w:val="both"/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</w:pPr>
      <w:r w:rsidRPr="008E27C0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lastRenderedPageBreak/>
        <w:t xml:space="preserve">Председатель </w:t>
      </w:r>
      <w:proofErr w:type="spellStart"/>
      <w:r w:rsidRPr="008E27C0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Лобненского</w:t>
      </w:r>
      <w:proofErr w:type="spellEnd"/>
      <w:r w:rsidRPr="008E27C0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 xml:space="preserve"> подразделения</w:t>
      </w:r>
    </w:p>
    <w:p w14:paraId="04A2D15A" w14:textId="7133CFB7" w:rsidR="00462D7F" w:rsidRPr="00462D7F" w:rsidRDefault="00462D7F" w:rsidP="00462D7F">
      <w:pPr>
        <w:widowControl w:val="0"/>
        <w:tabs>
          <w:tab w:val="left" w:pos="7163"/>
        </w:tabs>
        <w:spacing w:after="219" w:line="240" w:lineRule="exact"/>
        <w:jc w:val="both"/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</w:pPr>
      <w:r w:rsidRPr="00462D7F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Председатель Общественной палаты</w:t>
      </w:r>
      <w:r w:rsidRPr="00462D7F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ab/>
        <w:t>Н.Е.</w:t>
      </w:r>
      <w:r w:rsidR="00D01915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 xml:space="preserve"> </w:t>
      </w:r>
      <w:r w:rsidRPr="00462D7F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Курицын</w:t>
      </w:r>
    </w:p>
    <w:p w14:paraId="75460B8F" w14:textId="6BB49CD5" w:rsidR="00462D7F" w:rsidRPr="00462D7F" w:rsidRDefault="00462D7F" w:rsidP="00462D7F">
      <w:pPr>
        <w:widowControl w:val="0"/>
        <w:tabs>
          <w:tab w:val="left" w:pos="7163"/>
        </w:tabs>
        <w:spacing w:after="0" w:line="403" w:lineRule="exact"/>
        <w:jc w:val="both"/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</w:pPr>
      <w:r w:rsidRPr="00462D7F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Руководитель исполкома местного отделения Всероссийской</w:t>
      </w:r>
      <w:r w:rsidRPr="00462D7F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ab/>
        <w:t>О.В.</w:t>
      </w:r>
      <w:r w:rsidR="00D01915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 xml:space="preserve"> </w:t>
      </w:r>
      <w:proofErr w:type="spellStart"/>
      <w:r w:rsidRPr="00462D7F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Холикова</w:t>
      </w:r>
      <w:proofErr w:type="spellEnd"/>
    </w:p>
    <w:p w14:paraId="1B36710D" w14:textId="0AF1933D" w:rsidR="00462D7F" w:rsidRDefault="00462D7F" w:rsidP="00462D7F">
      <w:pPr>
        <w:widowControl w:val="0"/>
        <w:spacing w:after="0" w:line="403" w:lineRule="exact"/>
        <w:jc w:val="both"/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</w:pPr>
      <w:r w:rsidRPr="00462D7F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политической партии «Единая Россия»</w:t>
      </w:r>
    </w:p>
    <w:p w14:paraId="70AA4860" w14:textId="77777777" w:rsidR="00D01915" w:rsidRPr="00462D7F" w:rsidRDefault="00D01915" w:rsidP="00462D7F">
      <w:pPr>
        <w:widowControl w:val="0"/>
        <w:spacing w:after="0" w:line="403" w:lineRule="exact"/>
        <w:jc w:val="both"/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</w:pPr>
    </w:p>
    <w:p w14:paraId="486BD751" w14:textId="6C9BAE56" w:rsidR="00F94F19" w:rsidRPr="00462D7F" w:rsidRDefault="00462D7F" w:rsidP="00462D7F">
      <w:pPr>
        <w:rPr>
          <w:rFonts w:ascii="Arial" w:hAnsi="Arial" w:cs="Arial"/>
          <w:sz w:val="24"/>
          <w:szCs w:val="24"/>
          <w:lang w:bidi="ru-RU"/>
        </w:rPr>
      </w:pPr>
      <w:r w:rsidRPr="00462D7F">
        <w:rPr>
          <w:rFonts w:ascii="Arial" w:hAnsi="Arial" w:cs="Arial"/>
          <w:sz w:val="24"/>
          <w:szCs w:val="24"/>
          <w:lang w:bidi="ru-RU"/>
        </w:rPr>
        <w:t>Заместитель начальника ГАТН Московской области. №37</w:t>
      </w:r>
      <w:r w:rsidR="00D01915">
        <w:rPr>
          <w:rFonts w:ascii="Arial" w:hAnsi="Arial" w:cs="Arial"/>
          <w:sz w:val="24"/>
          <w:szCs w:val="24"/>
          <w:lang w:bidi="ru-RU"/>
        </w:rPr>
        <w:t xml:space="preserve">           </w:t>
      </w:r>
      <w:proofErr w:type="spellStart"/>
      <w:r w:rsidRPr="00462D7F">
        <w:rPr>
          <w:rFonts w:ascii="Arial" w:hAnsi="Arial" w:cs="Arial"/>
          <w:sz w:val="24"/>
          <w:szCs w:val="24"/>
          <w:lang w:bidi="ru-RU"/>
        </w:rPr>
        <w:t>П.Ю.Ремпель</w:t>
      </w:r>
      <w:proofErr w:type="spellEnd"/>
    </w:p>
    <w:p w14:paraId="0ABB4A6A" w14:textId="4E2283F9" w:rsidR="00F94F19" w:rsidRPr="00F94F19" w:rsidRDefault="00F94F19" w:rsidP="007907C4">
      <w:pPr>
        <w:rPr>
          <w:rFonts w:ascii="Arial" w:hAnsi="Arial" w:cs="Arial"/>
          <w:sz w:val="24"/>
          <w:szCs w:val="24"/>
        </w:rPr>
      </w:pPr>
    </w:p>
    <w:p w14:paraId="1D2DBB87" w14:textId="7E7FFC3C" w:rsidR="00F94F19" w:rsidRPr="00F94F19" w:rsidRDefault="00F94F19" w:rsidP="007907C4">
      <w:pPr>
        <w:rPr>
          <w:rFonts w:ascii="Arial" w:hAnsi="Arial" w:cs="Arial"/>
          <w:sz w:val="24"/>
          <w:szCs w:val="24"/>
        </w:rPr>
      </w:pPr>
    </w:p>
    <w:p w14:paraId="0EFC93F8" w14:textId="0AC5427A" w:rsidR="00F94F19" w:rsidRPr="00F94F19" w:rsidRDefault="00F94F19" w:rsidP="007907C4">
      <w:pPr>
        <w:rPr>
          <w:rFonts w:ascii="Arial" w:hAnsi="Arial" w:cs="Arial"/>
          <w:sz w:val="24"/>
          <w:szCs w:val="24"/>
        </w:rPr>
      </w:pPr>
    </w:p>
    <w:p w14:paraId="4C93EA55" w14:textId="61919891" w:rsidR="00F94F19" w:rsidRPr="00F94F19" w:rsidRDefault="00F94F19" w:rsidP="007907C4">
      <w:pPr>
        <w:rPr>
          <w:rFonts w:ascii="Arial" w:hAnsi="Arial" w:cs="Arial"/>
          <w:sz w:val="24"/>
          <w:szCs w:val="24"/>
        </w:rPr>
      </w:pPr>
    </w:p>
    <w:p w14:paraId="2996DCC7" w14:textId="1BA07990" w:rsidR="00F94F19" w:rsidRPr="00F94F19" w:rsidRDefault="00F94F19" w:rsidP="007907C4">
      <w:pPr>
        <w:rPr>
          <w:rFonts w:ascii="Arial" w:hAnsi="Arial" w:cs="Arial"/>
          <w:sz w:val="24"/>
          <w:szCs w:val="24"/>
        </w:rPr>
      </w:pPr>
    </w:p>
    <w:p w14:paraId="766456C9" w14:textId="0262562F" w:rsidR="00F94F19" w:rsidRPr="00F94F19" w:rsidRDefault="00F94F19" w:rsidP="007907C4">
      <w:pPr>
        <w:rPr>
          <w:rFonts w:ascii="Arial" w:hAnsi="Arial" w:cs="Arial"/>
          <w:sz w:val="24"/>
          <w:szCs w:val="24"/>
        </w:rPr>
      </w:pPr>
    </w:p>
    <w:p w14:paraId="1190F19D" w14:textId="0091D1C8" w:rsidR="00F94F19" w:rsidRPr="00F94F19" w:rsidRDefault="00F94F19" w:rsidP="007907C4">
      <w:pPr>
        <w:rPr>
          <w:rFonts w:ascii="Arial" w:hAnsi="Arial" w:cs="Arial"/>
          <w:sz w:val="24"/>
          <w:szCs w:val="24"/>
        </w:rPr>
      </w:pPr>
    </w:p>
    <w:p w14:paraId="7529A38B" w14:textId="77777777" w:rsidR="00F94F19" w:rsidRPr="00F94F19" w:rsidRDefault="00F94F19" w:rsidP="007907C4">
      <w:pPr>
        <w:rPr>
          <w:rFonts w:ascii="Arial" w:hAnsi="Arial" w:cs="Arial"/>
          <w:sz w:val="24"/>
          <w:szCs w:val="24"/>
        </w:rPr>
      </w:pPr>
    </w:p>
    <w:sectPr w:rsidR="00F94F19" w:rsidRPr="00F94F19" w:rsidSect="00F94F19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595011"/>
    <w:multiLevelType w:val="multilevel"/>
    <w:tmpl w:val="92CE4D9A"/>
    <w:lvl w:ilvl="0">
      <w:start w:val="1"/>
      <w:numFmt w:val="decimal"/>
      <w:lvlText w:val="%1)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8E24801"/>
    <w:multiLevelType w:val="multilevel"/>
    <w:tmpl w:val="1BE457F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9074D77"/>
    <w:multiLevelType w:val="multilevel"/>
    <w:tmpl w:val="E47E4B16"/>
    <w:lvl w:ilvl="0">
      <w:start w:val="4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65F5201"/>
    <w:multiLevelType w:val="multilevel"/>
    <w:tmpl w:val="DB9C9816"/>
    <w:lvl w:ilvl="0">
      <w:start w:val="4"/>
      <w:numFmt w:val="decimal"/>
      <w:lvlText w:val="%1,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DD219C6"/>
    <w:multiLevelType w:val="multilevel"/>
    <w:tmpl w:val="474EE56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E9830AD"/>
    <w:multiLevelType w:val="multilevel"/>
    <w:tmpl w:val="D61200FA"/>
    <w:lvl w:ilvl="0">
      <w:start w:val="1"/>
      <w:numFmt w:val="decimal"/>
      <w:lvlText w:val="%1)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F1E4B5B"/>
    <w:multiLevelType w:val="multilevel"/>
    <w:tmpl w:val="3134E91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4290A0B"/>
    <w:multiLevelType w:val="multilevel"/>
    <w:tmpl w:val="FE2685D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B0D7D6D"/>
    <w:multiLevelType w:val="multilevel"/>
    <w:tmpl w:val="6FF814C8"/>
    <w:lvl w:ilvl="0">
      <w:start w:val="1"/>
      <w:numFmt w:val="decimal"/>
      <w:lvlText w:val="%1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D1A6AC2"/>
    <w:multiLevelType w:val="multilevel"/>
    <w:tmpl w:val="B3EE1F72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7B0B1976"/>
    <w:multiLevelType w:val="multilevel"/>
    <w:tmpl w:val="4ECC6E46"/>
    <w:lvl w:ilvl="0">
      <w:start w:val="4"/>
      <w:numFmt w:val="decimal"/>
      <w:lvlText w:val="3.%1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</w:num>
  <w:num w:numId="2">
    <w:abstractNumId w:val="3"/>
  </w:num>
  <w:num w:numId="3">
    <w:abstractNumId w:val="4"/>
  </w:num>
  <w:num w:numId="4">
    <w:abstractNumId w:val="5"/>
  </w:num>
  <w:num w:numId="5">
    <w:abstractNumId w:val="7"/>
  </w:num>
  <w:num w:numId="6">
    <w:abstractNumId w:val="1"/>
  </w:num>
  <w:num w:numId="7">
    <w:abstractNumId w:val="6"/>
  </w:num>
  <w:num w:numId="8">
    <w:abstractNumId w:val="10"/>
  </w:num>
  <w:num w:numId="9">
    <w:abstractNumId w:val="2"/>
  </w:num>
  <w:num w:numId="10">
    <w:abstractNumId w:val="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A6F"/>
    <w:rsid w:val="000F7B7B"/>
    <w:rsid w:val="001F7E36"/>
    <w:rsid w:val="00446EC1"/>
    <w:rsid w:val="00462D7F"/>
    <w:rsid w:val="005B6A6F"/>
    <w:rsid w:val="007635C4"/>
    <w:rsid w:val="007907C4"/>
    <w:rsid w:val="00861F52"/>
    <w:rsid w:val="008E27C0"/>
    <w:rsid w:val="009D068E"/>
    <w:rsid w:val="00AC7930"/>
    <w:rsid w:val="00CB1459"/>
    <w:rsid w:val="00CC308B"/>
    <w:rsid w:val="00D01915"/>
    <w:rsid w:val="00D07F25"/>
    <w:rsid w:val="00F94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B6D56"/>
  <w15:chartTrackingRefBased/>
  <w15:docId w15:val="{F615E436-CE56-463C-8668-B5A48F748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CB1459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B1459"/>
    <w:pPr>
      <w:widowControl w:val="0"/>
      <w:shd w:val="clear" w:color="auto" w:fill="FFFFFF"/>
      <w:spacing w:before="180" w:after="780" w:line="270" w:lineRule="exact"/>
    </w:pPr>
    <w:rPr>
      <w:rFonts w:ascii="Times New Roman" w:eastAsia="Times New Roman" w:hAnsi="Times New Roman" w:cs="Times New Roman"/>
    </w:rPr>
  </w:style>
  <w:style w:type="paragraph" w:styleId="a3">
    <w:name w:val="List Paragraph"/>
    <w:basedOn w:val="a"/>
    <w:uiPriority w:val="34"/>
    <w:qFormat/>
    <w:rsid w:val="00861F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5</Pages>
  <Words>1097</Words>
  <Characters>6256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Касаджик Екатерина Олеговна</dc:creator>
  <cp:keywords/>
  <dc:description/>
  <cp:lastModifiedBy>Касаджик Екатерина Олеговна</cp:lastModifiedBy>
  <cp:revision>5</cp:revision>
  <dcterms:created xsi:type="dcterms:W3CDTF">2021-12-28T09:42:00Z</dcterms:created>
  <dcterms:modified xsi:type="dcterms:W3CDTF">2021-12-28T11:07:00Z</dcterms:modified>
</cp:coreProperties>
</file>