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BB" w:rsidRPr="003A4200" w:rsidRDefault="00D937BB" w:rsidP="00D937BB">
      <w:pPr>
        <w:pStyle w:val="a3"/>
        <w:jc w:val="center"/>
        <w:rPr>
          <w:rFonts w:ascii="Arial" w:hAnsi="Arial" w:cs="Arial"/>
          <w:sz w:val="24"/>
          <w:szCs w:val="24"/>
        </w:rPr>
      </w:pPr>
      <w:r w:rsidRPr="003A4200">
        <w:rPr>
          <w:rFonts w:ascii="Arial" w:hAnsi="Arial" w:cs="Arial"/>
          <w:sz w:val="24"/>
          <w:szCs w:val="24"/>
        </w:rPr>
        <w:t>ГЛАВА</w:t>
      </w:r>
    </w:p>
    <w:p w:rsidR="00D937BB" w:rsidRPr="003A4200" w:rsidRDefault="00D937BB" w:rsidP="00D937BB">
      <w:pPr>
        <w:pStyle w:val="a3"/>
        <w:jc w:val="center"/>
        <w:rPr>
          <w:rFonts w:ascii="Arial" w:hAnsi="Arial" w:cs="Arial"/>
          <w:sz w:val="24"/>
          <w:szCs w:val="24"/>
        </w:rPr>
      </w:pPr>
      <w:r w:rsidRPr="003A4200">
        <w:rPr>
          <w:rFonts w:ascii="Arial" w:hAnsi="Arial" w:cs="Arial"/>
          <w:sz w:val="24"/>
          <w:szCs w:val="24"/>
        </w:rPr>
        <w:t>ГОРОДА ЛОБНЯ</w:t>
      </w:r>
    </w:p>
    <w:p w:rsidR="00D937BB" w:rsidRPr="003A4200" w:rsidRDefault="00D937BB" w:rsidP="00D937BB">
      <w:pPr>
        <w:pStyle w:val="a3"/>
        <w:jc w:val="center"/>
        <w:rPr>
          <w:rFonts w:ascii="Arial" w:hAnsi="Arial" w:cs="Arial"/>
          <w:sz w:val="24"/>
          <w:szCs w:val="24"/>
        </w:rPr>
      </w:pPr>
      <w:r w:rsidRPr="003A4200">
        <w:rPr>
          <w:rFonts w:ascii="Arial" w:hAnsi="Arial" w:cs="Arial"/>
          <w:sz w:val="24"/>
          <w:szCs w:val="24"/>
        </w:rPr>
        <w:t>МОСКОВСКОЙ ОБЛАСТИ</w:t>
      </w:r>
    </w:p>
    <w:p w:rsidR="00D937BB" w:rsidRPr="003A4200" w:rsidRDefault="00D937BB" w:rsidP="00D937BB">
      <w:pPr>
        <w:pStyle w:val="a3"/>
        <w:jc w:val="center"/>
        <w:rPr>
          <w:rFonts w:ascii="Arial" w:hAnsi="Arial" w:cs="Arial"/>
          <w:sz w:val="24"/>
          <w:szCs w:val="24"/>
        </w:rPr>
      </w:pPr>
      <w:r w:rsidRPr="003A4200">
        <w:rPr>
          <w:rFonts w:ascii="Arial" w:hAnsi="Arial" w:cs="Arial"/>
          <w:sz w:val="24"/>
          <w:szCs w:val="24"/>
        </w:rPr>
        <w:t>ПОСТАНОВЛЕНИЕ</w:t>
      </w:r>
    </w:p>
    <w:p w:rsidR="00D937BB" w:rsidRPr="003A4200" w:rsidRDefault="00D937BB" w:rsidP="00D937BB">
      <w:pPr>
        <w:pStyle w:val="a3"/>
        <w:jc w:val="center"/>
        <w:rPr>
          <w:rFonts w:ascii="Arial" w:hAnsi="Arial" w:cs="Arial"/>
          <w:sz w:val="24"/>
          <w:szCs w:val="24"/>
        </w:rPr>
      </w:pPr>
      <w:r w:rsidRPr="003A4200">
        <w:rPr>
          <w:rFonts w:ascii="Arial" w:hAnsi="Arial" w:cs="Arial"/>
          <w:sz w:val="24"/>
          <w:szCs w:val="24"/>
        </w:rPr>
        <w:t>от 09.11.2021 № 1347</w:t>
      </w:r>
    </w:p>
    <w:p w:rsidR="00D937BB" w:rsidRPr="003A4200" w:rsidRDefault="00D937BB" w:rsidP="00D937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>Об отмене постановления Главы</w:t>
      </w: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 xml:space="preserve">Городского округа </w:t>
      </w:r>
      <w:r w:rsidRPr="003A4200">
        <w:rPr>
          <w:rFonts w:ascii="Arial" w:eastAsia="Calibri" w:hAnsi="Arial" w:cs="Arial"/>
          <w:sz w:val="24"/>
          <w:szCs w:val="24"/>
        </w:rPr>
        <w:t>Лобня Московской области</w:t>
      </w: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>№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4200">
        <w:rPr>
          <w:rFonts w:ascii="Arial" w:eastAsia="Calibri" w:hAnsi="Arial" w:cs="Arial"/>
          <w:sz w:val="24"/>
          <w:szCs w:val="24"/>
        </w:rPr>
        <w:t xml:space="preserve">857 от 05.07.2021 года «Об организации </w:t>
      </w: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>сезонной торговли бахчевыми культурами</w:t>
      </w: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 xml:space="preserve"> на территории городского округа Лобня</w:t>
      </w: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>в 2021 году»</w:t>
      </w: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 xml:space="preserve">        В целях устранения противоречий действующего законодательства и исключения </w:t>
      </w:r>
      <w:proofErr w:type="spellStart"/>
      <w:r w:rsidRPr="003A4200">
        <w:rPr>
          <w:rFonts w:ascii="Arial" w:eastAsia="Calibri" w:hAnsi="Arial" w:cs="Arial"/>
          <w:sz w:val="24"/>
          <w:szCs w:val="24"/>
        </w:rPr>
        <w:t>коррупциог</w:t>
      </w:r>
      <w:bookmarkStart w:id="0" w:name="_GoBack"/>
      <w:bookmarkEnd w:id="0"/>
      <w:r w:rsidRPr="003A4200">
        <w:rPr>
          <w:rFonts w:ascii="Arial" w:eastAsia="Calibri" w:hAnsi="Arial" w:cs="Arial"/>
          <w:sz w:val="24"/>
          <w:szCs w:val="24"/>
        </w:rPr>
        <w:t>енных</w:t>
      </w:r>
      <w:proofErr w:type="spellEnd"/>
      <w:r w:rsidRPr="003A4200">
        <w:rPr>
          <w:rFonts w:ascii="Arial" w:eastAsia="Calibri" w:hAnsi="Arial" w:cs="Arial"/>
          <w:sz w:val="24"/>
          <w:szCs w:val="24"/>
        </w:rPr>
        <w:t xml:space="preserve"> факторов, руководствуясь Федеральным законом от 06.10.2003 года №131-ФЗ «Об общих принципах организации местного самоуправления в Российской Федерации» и Уставом муниципального образования «городской округ Лобня Московской области», принимая во внимание представление прокурора города Лобня №7/5-р-61912-21/50806 от 25.10.2021 года</w:t>
      </w: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 xml:space="preserve">Постановляю: </w:t>
      </w: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>1.Отменить постановление Главы городского округа Лобня Московской области №857 от 05.07.2021 года «Об организации сезонной торговли бахчевыми культурами на территории городского округа Лобня в 2021 году».</w:t>
      </w: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 xml:space="preserve">2.Опубликовать настоящее постановление на сайте </w:t>
      </w:r>
      <w:proofErr w:type="spellStart"/>
      <w:r w:rsidRPr="003A4200">
        <w:rPr>
          <w:rFonts w:ascii="Arial" w:eastAsia="Calibri" w:hAnsi="Arial" w:cs="Arial"/>
          <w:sz w:val="24"/>
          <w:szCs w:val="24"/>
        </w:rPr>
        <w:t>лобня.рф</w:t>
      </w:r>
      <w:proofErr w:type="spellEnd"/>
      <w:r w:rsidRPr="003A4200">
        <w:rPr>
          <w:rFonts w:ascii="Arial" w:eastAsia="Calibri" w:hAnsi="Arial" w:cs="Arial"/>
          <w:sz w:val="24"/>
          <w:szCs w:val="24"/>
        </w:rPr>
        <w:t>.</w:t>
      </w: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A4200">
        <w:rPr>
          <w:rFonts w:ascii="Arial" w:eastAsia="Calibri" w:hAnsi="Arial" w:cs="Arial"/>
          <w:sz w:val="24"/>
          <w:szCs w:val="24"/>
        </w:rPr>
        <w:t>3.Контроль за выполнением настоящего постановления оставляю за собой.</w:t>
      </w:r>
    </w:p>
    <w:p w:rsidR="003A4200" w:rsidRPr="003A4200" w:rsidRDefault="003A4200" w:rsidP="003A420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3A4200">
        <w:rPr>
          <w:rFonts w:ascii="Arial" w:eastAsia="Calibri" w:hAnsi="Arial" w:cs="Arial"/>
          <w:sz w:val="24"/>
          <w:szCs w:val="24"/>
        </w:rPr>
        <w:t>Врип</w:t>
      </w:r>
      <w:proofErr w:type="spellEnd"/>
      <w:r w:rsidRPr="003A4200">
        <w:rPr>
          <w:rFonts w:ascii="Arial" w:eastAsia="Calibri" w:hAnsi="Arial" w:cs="Arial"/>
          <w:sz w:val="24"/>
          <w:szCs w:val="24"/>
        </w:rPr>
        <w:t xml:space="preserve"> Главы городского округа Лобня                                                            </w:t>
      </w:r>
      <w:proofErr w:type="spellStart"/>
      <w:r w:rsidRPr="003A4200">
        <w:rPr>
          <w:rFonts w:ascii="Arial" w:eastAsia="Calibri" w:hAnsi="Arial" w:cs="Arial"/>
          <w:sz w:val="24"/>
          <w:szCs w:val="24"/>
        </w:rPr>
        <w:t>Е.В.Баришевский</w:t>
      </w:r>
      <w:proofErr w:type="spellEnd"/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3A4200" w:rsidRPr="003A4200" w:rsidRDefault="003A4200" w:rsidP="003A420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1A71EF" w:rsidRPr="003A4200" w:rsidRDefault="001A71EF">
      <w:pPr>
        <w:rPr>
          <w:rFonts w:ascii="Arial" w:hAnsi="Arial" w:cs="Arial"/>
        </w:rPr>
      </w:pPr>
    </w:p>
    <w:sectPr w:rsidR="001A71EF" w:rsidRPr="003A4200" w:rsidSect="003A42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4C"/>
    <w:rsid w:val="001A71EF"/>
    <w:rsid w:val="003A4200"/>
    <w:rsid w:val="00C61DAF"/>
    <w:rsid w:val="00D937BB"/>
    <w:rsid w:val="00F77B4C"/>
    <w:rsid w:val="00F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CDEF4-9F58-4DA5-B35A-2A896882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7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2021-11-16T12:30:00Z</dcterms:created>
  <dcterms:modified xsi:type="dcterms:W3CDTF">2021-11-16T12:42:00Z</dcterms:modified>
</cp:coreProperties>
</file>