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C5" w:rsidRPr="001F2569" w:rsidRDefault="00F933C5" w:rsidP="00F933C5">
      <w:pPr>
        <w:pStyle w:val="afc"/>
        <w:jc w:val="center"/>
        <w:rPr>
          <w:rFonts w:ascii="Arial" w:hAnsi="Arial" w:cs="Arial"/>
          <w:sz w:val="24"/>
          <w:szCs w:val="24"/>
        </w:rPr>
      </w:pPr>
      <w:r w:rsidRPr="001F2569">
        <w:rPr>
          <w:rFonts w:ascii="Arial" w:hAnsi="Arial" w:cs="Arial"/>
          <w:sz w:val="24"/>
          <w:szCs w:val="24"/>
        </w:rPr>
        <w:t>ГЛАВА</w:t>
      </w:r>
    </w:p>
    <w:p w:rsidR="00F933C5" w:rsidRPr="001F2569" w:rsidRDefault="00F933C5" w:rsidP="00F933C5">
      <w:pPr>
        <w:pStyle w:val="afc"/>
        <w:jc w:val="center"/>
        <w:rPr>
          <w:rFonts w:ascii="Arial" w:hAnsi="Arial" w:cs="Arial"/>
          <w:sz w:val="24"/>
          <w:szCs w:val="24"/>
        </w:rPr>
      </w:pPr>
      <w:r w:rsidRPr="001F2569">
        <w:rPr>
          <w:rFonts w:ascii="Arial" w:hAnsi="Arial" w:cs="Arial"/>
          <w:sz w:val="24"/>
          <w:szCs w:val="24"/>
        </w:rPr>
        <w:t>ГОРОДА ЛОБНЯ</w:t>
      </w:r>
    </w:p>
    <w:p w:rsidR="00F933C5" w:rsidRPr="001F2569" w:rsidRDefault="00F933C5" w:rsidP="00F933C5">
      <w:pPr>
        <w:pStyle w:val="afc"/>
        <w:jc w:val="center"/>
        <w:rPr>
          <w:rFonts w:ascii="Arial" w:hAnsi="Arial" w:cs="Arial"/>
          <w:sz w:val="24"/>
          <w:szCs w:val="24"/>
        </w:rPr>
      </w:pPr>
      <w:r w:rsidRPr="001F2569">
        <w:rPr>
          <w:rFonts w:ascii="Arial" w:hAnsi="Arial" w:cs="Arial"/>
          <w:sz w:val="24"/>
          <w:szCs w:val="24"/>
        </w:rPr>
        <w:t>МОСКОВСКОЙ ОБЛАСТИ</w:t>
      </w:r>
    </w:p>
    <w:p w:rsidR="00F933C5" w:rsidRPr="001F2569" w:rsidRDefault="00F933C5" w:rsidP="00F933C5">
      <w:pPr>
        <w:pStyle w:val="afc"/>
        <w:jc w:val="center"/>
        <w:rPr>
          <w:rFonts w:ascii="Arial" w:hAnsi="Arial" w:cs="Arial"/>
          <w:sz w:val="24"/>
          <w:szCs w:val="24"/>
        </w:rPr>
      </w:pPr>
      <w:r w:rsidRPr="001F2569">
        <w:rPr>
          <w:rFonts w:ascii="Arial" w:hAnsi="Arial" w:cs="Arial"/>
          <w:sz w:val="24"/>
          <w:szCs w:val="24"/>
        </w:rPr>
        <w:t>ПОСТАНОВЛЕНИЕ</w:t>
      </w:r>
    </w:p>
    <w:p w:rsidR="00F933C5" w:rsidRDefault="00F933C5" w:rsidP="00F933C5">
      <w:pPr>
        <w:pStyle w:val="afc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1F2569">
        <w:rPr>
          <w:rFonts w:ascii="Arial" w:hAnsi="Arial" w:cs="Arial"/>
          <w:sz w:val="24"/>
          <w:szCs w:val="24"/>
        </w:rPr>
        <w:t xml:space="preserve">т </w:t>
      </w:r>
      <w:r>
        <w:rPr>
          <w:rFonts w:ascii="Arial" w:hAnsi="Arial" w:cs="Arial"/>
          <w:sz w:val="24"/>
          <w:szCs w:val="24"/>
        </w:rPr>
        <w:t>01.11.2021 № 1301</w:t>
      </w:r>
    </w:p>
    <w:p w:rsidR="00F933C5" w:rsidRPr="00F933C5" w:rsidRDefault="00F933C5" w:rsidP="00F933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33C5" w:rsidRPr="00F933C5" w:rsidRDefault="00F933C5" w:rsidP="00F933C5">
      <w:pPr>
        <w:spacing w:after="0"/>
        <w:rPr>
          <w:rFonts w:ascii="Arial" w:hAnsi="Arial" w:cs="Arial"/>
          <w:sz w:val="24"/>
          <w:szCs w:val="24"/>
        </w:rPr>
      </w:pPr>
      <w:r w:rsidRPr="00F933C5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  <w:r w:rsidRPr="00F933C5">
        <w:rPr>
          <w:rFonts w:ascii="Arial" w:hAnsi="Arial" w:cs="Arial"/>
          <w:sz w:val="24"/>
          <w:szCs w:val="24"/>
        </w:rPr>
        <w:br/>
        <w:t xml:space="preserve">«Строительство объектов социальной инфраструктуры» </w:t>
      </w:r>
      <w:r w:rsidRPr="00F933C5">
        <w:rPr>
          <w:rFonts w:ascii="Arial" w:hAnsi="Arial" w:cs="Arial"/>
          <w:sz w:val="24"/>
          <w:szCs w:val="24"/>
        </w:rPr>
        <w:br/>
        <w:t xml:space="preserve">на 2020-2024 годы, утвержденную постановлением Главы </w:t>
      </w:r>
      <w:r w:rsidRPr="00F933C5">
        <w:rPr>
          <w:rFonts w:ascii="Arial" w:hAnsi="Arial" w:cs="Arial"/>
          <w:sz w:val="24"/>
          <w:szCs w:val="24"/>
        </w:rPr>
        <w:br/>
        <w:t>городского округа Лобня от 27.12.2019 года №1872</w:t>
      </w:r>
    </w:p>
    <w:p w:rsidR="00F933C5" w:rsidRPr="00F933C5" w:rsidRDefault="00F933C5" w:rsidP="00F933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933C5" w:rsidRPr="00F933C5" w:rsidRDefault="00F933C5" w:rsidP="0008759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33C5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государственной программой Московской области «Строительство объектов социальной инфраструктуры», утверждённой постановлением Правительства Московской области от 16.10.2018 № 753/37, и с целью актуализации муниципальной программы городского округа Лобня Московской области «Строительство объектов социальной инфрас</w:t>
      </w:r>
      <w:r w:rsidR="00087591">
        <w:rPr>
          <w:rFonts w:ascii="Arial" w:hAnsi="Arial" w:cs="Arial"/>
          <w:sz w:val="24"/>
          <w:szCs w:val="24"/>
        </w:rPr>
        <w:t>труктуры» на 2020-2024 годы,</w:t>
      </w:r>
    </w:p>
    <w:p w:rsidR="00F933C5" w:rsidRPr="00F933C5" w:rsidRDefault="00F933C5" w:rsidP="00F933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933C5" w:rsidRPr="00F933C5" w:rsidRDefault="00F933C5" w:rsidP="00F933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933C5">
        <w:rPr>
          <w:rFonts w:ascii="Arial" w:hAnsi="Arial" w:cs="Arial"/>
          <w:sz w:val="24"/>
          <w:szCs w:val="24"/>
        </w:rPr>
        <w:t>Постановляю:</w:t>
      </w:r>
    </w:p>
    <w:p w:rsidR="00F933C5" w:rsidRPr="00F933C5" w:rsidRDefault="00F933C5" w:rsidP="00F933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933C5" w:rsidRPr="00F933C5" w:rsidRDefault="00F933C5" w:rsidP="00F933C5">
      <w:pPr>
        <w:pStyle w:val="a3"/>
        <w:numPr>
          <w:ilvl w:val="0"/>
          <w:numId w:val="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F933C5">
        <w:rPr>
          <w:rFonts w:ascii="Arial" w:hAnsi="Arial" w:cs="Arial"/>
          <w:sz w:val="24"/>
          <w:szCs w:val="24"/>
        </w:rPr>
        <w:t>Постановление Главы городского округа Лобня от 27.12.2019 года №1872 взять за основу.</w:t>
      </w:r>
    </w:p>
    <w:p w:rsidR="00F933C5" w:rsidRPr="00F933C5" w:rsidRDefault="00F933C5" w:rsidP="00F933C5">
      <w:pPr>
        <w:pStyle w:val="a3"/>
        <w:numPr>
          <w:ilvl w:val="0"/>
          <w:numId w:val="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F933C5">
        <w:rPr>
          <w:rFonts w:ascii="Arial" w:hAnsi="Arial" w:cs="Arial"/>
          <w:sz w:val="24"/>
          <w:szCs w:val="24"/>
        </w:rPr>
        <w:t>Внести в муниципальную программу «Строительство объектов социальной инфраструктуры» на 2020-2024 годы, утвержденную постановлением Главы городского округа Лобня от 27.12.2019 года №1872, следующие изменения:</w:t>
      </w:r>
    </w:p>
    <w:p w:rsidR="00F933C5" w:rsidRPr="00F933C5" w:rsidRDefault="00F933C5" w:rsidP="00087591">
      <w:pPr>
        <w:pStyle w:val="a3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F933C5">
        <w:rPr>
          <w:rFonts w:ascii="Arial" w:hAnsi="Arial" w:cs="Arial"/>
          <w:sz w:val="24"/>
          <w:szCs w:val="24"/>
        </w:rPr>
        <w:t>Паспорт муниципальной программы «Строительство объектов социальной инфраструктуры» (Приложение № 1 к постановлению Главы городского округа Лобня от 27.12.2019 года №1872) изложить в новой редакции согласно Приложению № 1 к настоящему Постановлению.</w:t>
      </w:r>
    </w:p>
    <w:p w:rsidR="00F933C5" w:rsidRPr="00F933C5" w:rsidRDefault="00F933C5" w:rsidP="00F1644D">
      <w:pPr>
        <w:pStyle w:val="a3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F933C5">
        <w:rPr>
          <w:rFonts w:ascii="Arial" w:hAnsi="Arial" w:cs="Arial"/>
          <w:sz w:val="24"/>
          <w:szCs w:val="24"/>
        </w:rPr>
        <w:t>Показатели реализации Муниципальной программы «Строительство объектов социальной инфраструктуры» (Приложение № 2 к постановлению Главы городского округа Лобня от 27.12.2019 года №1872) изложить в новой редакции согласно Приложению № 2 к настоящему Постановлению.</w:t>
      </w:r>
    </w:p>
    <w:p w:rsidR="00F933C5" w:rsidRPr="00F933C5" w:rsidRDefault="00F933C5" w:rsidP="00087591">
      <w:pPr>
        <w:pStyle w:val="a3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F933C5">
        <w:rPr>
          <w:rFonts w:ascii="Arial" w:hAnsi="Arial" w:cs="Arial"/>
          <w:sz w:val="24"/>
          <w:szCs w:val="24"/>
        </w:rPr>
        <w:t>Паспорт подпрограммы 3 «Строительство (реконструкция) объектов образования» (Приложение № 3 к постановлению Главы городского округа Лобня от 27.12.2019 года №1872) изложить в новой редакции согласно Приложению № 3 к настоящему Постановлению.</w:t>
      </w:r>
    </w:p>
    <w:p w:rsidR="00F933C5" w:rsidRPr="00F933C5" w:rsidRDefault="00F933C5" w:rsidP="00087591">
      <w:pPr>
        <w:pStyle w:val="a3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F933C5">
        <w:rPr>
          <w:rFonts w:ascii="Arial" w:hAnsi="Arial" w:cs="Arial"/>
          <w:sz w:val="24"/>
          <w:szCs w:val="24"/>
        </w:rPr>
        <w:t>Перечень мероприятий подпрограммы 3 «Строительство (реконструкция) объектов образования» (Приложение № 4 к постановлению Главы городского округа Лобня от 27.12.2019 года №1872) изложить в новой редакции согласно Приложению № 4 к настоящему Постановлению.</w:t>
      </w:r>
    </w:p>
    <w:p w:rsidR="00F933C5" w:rsidRPr="00F933C5" w:rsidRDefault="00F933C5" w:rsidP="00087591">
      <w:pPr>
        <w:pStyle w:val="a3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F933C5">
        <w:rPr>
          <w:rFonts w:ascii="Arial" w:hAnsi="Arial" w:cs="Arial"/>
          <w:sz w:val="24"/>
          <w:szCs w:val="24"/>
        </w:rPr>
        <w:t xml:space="preserve">Адресный перечень объектов муниципальной собственности, финансирование которых предусмотрено мероприятием 01.01 Подпрограммы 3 «Строительство </w:t>
      </w:r>
      <w:r w:rsidRPr="00F933C5">
        <w:rPr>
          <w:rFonts w:ascii="Arial" w:hAnsi="Arial" w:cs="Arial"/>
          <w:sz w:val="24"/>
          <w:szCs w:val="24"/>
        </w:rPr>
        <w:lastRenderedPageBreak/>
        <w:t>(реконструкция) объектов образования» (Приложение № 5 к постановлению Главы городского округа Лобня от 27.12.2019 года №1872) изложить в новой редакции согласно Приложению № 5 к настоящему Постановлению.</w:t>
      </w:r>
    </w:p>
    <w:p w:rsidR="00F933C5" w:rsidRPr="00F933C5" w:rsidRDefault="00F933C5" w:rsidP="00F1644D">
      <w:pPr>
        <w:pStyle w:val="a3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F933C5">
        <w:rPr>
          <w:rFonts w:ascii="Arial" w:hAnsi="Arial" w:cs="Arial"/>
          <w:sz w:val="24"/>
          <w:szCs w:val="24"/>
        </w:rPr>
        <w:t>Адресный перечень объектов муниципальной собственности, финансирование которых предусмотрено мероприятием Е1.03 подпрограммы 3 «Строительство (реконструкция) объектов образования» (Приложение № 6 к постановлению Главы городского округа Лобня от 27.12.2019 года №1872) изложить в новой редакции согласно Приложению № 6 к настоящему Постановлению.</w:t>
      </w:r>
    </w:p>
    <w:p w:rsidR="00F933C5" w:rsidRPr="00F933C5" w:rsidRDefault="00F933C5" w:rsidP="00F1644D">
      <w:pPr>
        <w:pStyle w:val="a3"/>
        <w:numPr>
          <w:ilvl w:val="0"/>
          <w:numId w:val="1"/>
        </w:numPr>
        <w:spacing w:after="120" w:line="276" w:lineRule="auto"/>
        <w:ind w:left="567" w:hanging="501"/>
        <w:contextualSpacing w:val="0"/>
        <w:jc w:val="both"/>
        <w:rPr>
          <w:rFonts w:ascii="Arial" w:hAnsi="Arial" w:cs="Arial"/>
          <w:sz w:val="24"/>
          <w:szCs w:val="24"/>
        </w:rPr>
      </w:pPr>
      <w:r w:rsidRPr="00F933C5">
        <w:rPr>
          <w:rFonts w:ascii="Arial" w:hAnsi="Arial" w:cs="Arial"/>
          <w:sz w:val="24"/>
          <w:szCs w:val="24"/>
        </w:rPr>
        <w:t>Разместить настоящее постановление в газете «Лобня» и на официальном сайте городского округа Лобня в сети «интернет» www.лобня.рф.</w:t>
      </w:r>
    </w:p>
    <w:p w:rsidR="00F933C5" w:rsidRPr="00F933C5" w:rsidRDefault="00F933C5" w:rsidP="00F933C5">
      <w:pPr>
        <w:pStyle w:val="a3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933C5" w:rsidRPr="00F933C5" w:rsidRDefault="00F933C5" w:rsidP="00F933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33C5" w:rsidRPr="00F933C5" w:rsidRDefault="00F933C5" w:rsidP="00F933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33C5" w:rsidRPr="00F933C5" w:rsidRDefault="00F933C5" w:rsidP="00F933C5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F933C5">
        <w:rPr>
          <w:rFonts w:ascii="Arial" w:hAnsi="Arial" w:cs="Arial"/>
          <w:sz w:val="24"/>
          <w:szCs w:val="24"/>
        </w:rPr>
        <w:t>Врип</w:t>
      </w:r>
      <w:proofErr w:type="spellEnd"/>
      <w:r w:rsidRPr="00F933C5">
        <w:rPr>
          <w:rFonts w:ascii="Arial" w:hAnsi="Arial" w:cs="Arial"/>
          <w:sz w:val="24"/>
          <w:szCs w:val="24"/>
        </w:rPr>
        <w:t xml:space="preserve"> главы городского округа Лобня</w:t>
      </w:r>
      <w:r w:rsidRPr="00F933C5">
        <w:rPr>
          <w:rFonts w:ascii="Arial" w:hAnsi="Arial" w:cs="Arial"/>
          <w:sz w:val="24"/>
          <w:szCs w:val="24"/>
        </w:rPr>
        <w:tab/>
      </w:r>
      <w:r w:rsidRPr="00F933C5">
        <w:rPr>
          <w:rFonts w:ascii="Arial" w:hAnsi="Arial" w:cs="Arial"/>
          <w:sz w:val="24"/>
          <w:szCs w:val="24"/>
        </w:rPr>
        <w:tab/>
      </w:r>
      <w:r w:rsidRPr="00F933C5">
        <w:rPr>
          <w:rFonts w:ascii="Arial" w:hAnsi="Arial" w:cs="Arial"/>
          <w:sz w:val="24"/>
          <w:szCs w:val="24"/>
        </w:rPr>
        <w:tab/>
      </w:r>
      <w:r w:rsidRPr="00F933C5">
        <w:rPr>
          <w:rFonts w:ascii="Arial" w:hAnsi="Arial" w:cs="Arial"/>
          <w:sz w:val="24"/>
          <w:szCs w:val="24"/>
        </w:rPr>
        <w:tab/>
      </w:r>
      <w:r w:rsidRPr="00F933C5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F933C5">
        <w:rPr>
          <w:rFonts w:ascii="Arial" w:hAnsi="Arial" w:cs="Arial"/>
          <w:sz w:val="24"/>
          <w:szCs w:val="24"/>
        </w:rPr>
        <w:t>Баришевский</w:t>
      </w:r>
      <w:proofErr w:type="spellEnd"/>
    </w:p>
    <w:p w:rsidR="00E93B44" w:rsidRPr="00F933C5" w:rsidRDefault="00E93B44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  <w:sectPr w:rsidR="00F933C5" w:rsidRPr="00F933C5" w:rsidSect="00F933C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F933C5" w:rsidRPr="00F933C5" w:rsidRDefault="00F1644D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</w:t>
      </w:r>
      <w:r w:rsidRPr="001F2569">
        <w:rPr>
          <w:rFonts w:ascii="Arial" w:hAnsi="Arial" w:cs="Arial"/>
          <w:sz w:val="24"/>
          <w:szCs w:val="24"/>
        </w:rPr>
        <w:t xml:space="preserve">т </w:t>
      </w:r>
      <w:r>
        <w:rPr>
          <w:rFonts w:ascii="Arial" w:hAnsi="Arial" w:cs="Arial"/>
          <w:sz w:val="24"/>
          <w:szCs w:val="24"/>
        </w:rPr>
        <w:t>01.11.2021 № 1301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Приложение № 1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к постановлению Главы городского округа Лобня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от 27.12.2019 № 1872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</w:p>
    <w:p w:rsidR="00F933C5" w:rsidRPr="00F933C5" w:rsidRDefault="00F933C5" w:rsidP="00F933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Паспорт муниципальной программы «Строительство объектов социальной инфраструктуры»</w:t>
      </w:r>
    </w:p>
    <w:p w:rsidR="00F933C5" w:rsidRPr="00F933C5" w:rsidRDefault="00F933C5" w:rsidP="00F9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0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983"/>
        <w:gridCol w:w="1983"/>
        <w:gridCol w:w="1984"/>
        <w:gridCol w:w="1983"/>
        <w:gridCol w:w="1983"/>
        <w:gridCol w:w="1984"/>
      </w:tblGrid>
      <w:tr w:rsidR="00F933C5" w:rsidRPr="00F933C5" w:rsidTr="00F933C5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Заместитель Главы Администрации городского округа Лобня </w:t>
            </w:r>
            <w:proofErr w:type="spellStart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Холиков</w:t>
            </w:r>
            <w:proofErr w:type="spellEnd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F933C5" w:rsidRPr="00F933C5" w:rsidTr="00F933C5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F933C5" w:rsidRPr="00F933C5" w:rsidTr="00F933C5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Повышение уровня комфортного проживания и обеспеченности населения городского округа Лобня объектами социального назначения</w:t>
            </w:r>
          </w:p>
        </w:tc>
      </w:tr>
      <w:tr w:rsidR="00F933C5" w:rsidRPr="00F933C5" w:rsidTr="00F933C5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hyperlink w:anchor="sub_1012" w:history="1">
              <w:r w:rsidRPr="00F933C5">
                <w:rPr>
                  <w:rFonts w:ascii="Arial" w:eastAsiaTheme="minorEastAsia" w:hAnsi="Arial" w:cs="Arial"/>
                  <w:sz w:val="24"/>
                  <w:szCs w:val="24"/>
                  <w:lang w:eastAsia="ru-RU"/>
                </w:rPr>
                <w:t>Подпрограмма 3</w:t>
              </w:r>
            </w:hyperlink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«Строительство (реконструкция) объектов образования»</w:t>
            </w:r>
          </w:p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397"/>
        </w:trPr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0" w:name="sub_101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9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F933C5" w:rsidRPr="00F933C5" w:rsidTr="00F933C5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</w:tr>
      <w:tr w:rsidR="00F933C5" w:rsidRPr="00F933C5" w:rsidTr="00F933C5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33C5">
              <w:rPr>
                <w:rFonts w:ascii="Arial" w:hAnsi="Arial" w:cs="Arial"/>
                <w:color w:val="000000"/>
                <w:sz w:val="24"/>
                <w:szCs w:val="24"/>
              </w:rPr>
              <w:t>2 877</w:t>
            </w: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  <w:r w:rsidRPr="00F933C5">
              <w:rPr>
                <w:rFonts w:ascii="Arial" w:hAnsi="Arial" w:cs="Arial"/>
                <w:color w:val="000000"/>
                <w:sz w:val="24"/>
                <w:szCs w:val="24"/>
              </w:rPr>
              <w:t>212,03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82 486,65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369 413,45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833 658,93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629 595,00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962 058,00</w:t>
            </w:r>
          </w:p>
        </w:tc>
      </w:tr>
      <w:tr w:rsidR="00F933C5" w:rsidRPr="00F933C5" w:rsidTr="00F933C5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33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F933C5" w:rsidRPr="00F933C5" w:rsidTr="00F933C5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404 247,00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11 209,87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41 045,94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101 084,19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108 436,54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142 470,46</w:t>
            </w:r>
          </w:p>
        </w:tc>
      </w:tr>
      <w:tr w:rsidR="00F933C5" w:rsidRPr="00F933C5" w:rsidTr="00F933C5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33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F933C5" w:rsidRPr="00F933C5" w:rsidTr="00F933C5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3 281 459,03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93 696,52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410 459,39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934 743,12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738 031,54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1 104 528,46</w:t>
            </w:r>
          </w:p>
        </w:tc>
      </w:tr>
    </w:tbl>
    <w:p w:rsidR="00F933C5" w:rsidRPr="00F933C5" w:rsidRDefault="00F933C5" w:rsidP="00F933C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2 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F933C5" w:rsidRPr="00F933C5" w:rsidRDefault="00F1644D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</w:t>
      </w:r>
      <w:r w:rsidRPr="001F2569">
        <w:rPr>
          <w:rFonts w:ascii="Arial" w:hAnsi="Arial" w:cs="Arial"/>
          <w:sz w:val="24"/>
          <w:szCs w:val="24"/>
        </w:rPr>
        <w:t xml:space="preserve">т </w:t>
      </w:r>
      <w:r>
        <w:rPr>
          <w:rFonts w:ascii="Arial" w:hAnsi="Arial" w:cs="Arial"/>
          <w:sz w:val="24"/>
          <w:szCs w:val="24"/>
        </w:rPr>
        <w:t>01.11.2021 № 1301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от 27.12.2019 № 1872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</w:p>
    <w:p w:rsidR="00F933C5" w:rsidRPr="00F933C5" w:rsidRDefault="00F933C5" w:rsidP="00F933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Показатели реализации Муниципальной программы «Строительство объектов социальной инфраструктуры»</w:t>
      </w:r>
    </w:p>
    <w:p w:rsidR="00F933C5" w:rsidRPr="00F933C5" w:rsidRDefault="00F933C5" w:rsidP="00F933C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"/>
        <w:gridCol w:w="2538"/>
        <w:gridCol w:w="1771"/>
        <w:gridCol w:w="1182"/>
        <w:gridCol w:w="1844"/>
        <w:gridCol w:w="905"/>
        <w:gridCol w:w="905"/>
        <w:gridCol w:w="905"/>
        <w:gridCol w:w="905"/>
        <w:gridCol w:w="905"/>
        <w:gridCol w:w="2793"/>
      </w:tblGrid>
      <w:tr w:rsidR="00F933C5" w:rsidRPr="00F933C5" w:rsidTr="00F933C5">
        <w:trPr>
          <w:trHeight w:val="742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</w:p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 xml:space="preserve">Показатели реализации муниципальной программы 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F933C5">
              <w:rPr>
                <w:rFonts w:ascii="Arial" w:eastAsia="Times New Roman" w:hAnsi="Arial" w:cs="Arial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Базовое значение показателя</w:t>
            </w:r>
            <w:r w:rsidRPr="00F933C5">
              <w:rPr>
                <w:rFonts w:ascii="Arial" w:eastAsia="Times New Roman" w:hAnsi="Arial" w:cs="Arial"/>
                <w:sz w:val="24"/>
                <w:szCs w:val="24"/>
              </w:rPr>
              <w:br/>
              <w:t>на начало реализации подпрограммы</w:t>
            </w:r>
          </w:p>
        </w:tc>
        <w:tc>
          <w:tcPr>
            <w:tcW w:w="14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F933C5" w:rsidRPr="00F933C5" w:rsidTr="00F933C5">
        <w:trPr>
          <w:trHeight w:val="1101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933C5" w:rsidRPr="00F933C5" w:rsidTr="00F933C5">
        <w:trPr>
          <w:trHeight w:val="151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12" w:type="pct"/>
            <w:tcBorders>
              <w:left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F933C5" w:rsidRPr="00F933C5" w:rsidTr="00F933C5">
        <w:trPr>
          <w:trHeight w:val="29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Подпрограмма 3 «Строительство (реконструкция) объектов образования»</w:t>
            </w:r>
          </w:p>
        </w:tc>
      </w:tr>
      <w:tr w:rsidR="00F933C5" w:rsidRPr="00F933C5" w:rsidTr="00F933C5">
        <w:trPr>
          <w:trHeight w:val="1531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Целевой показатель 1. 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57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1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Основное мероприятие 01.01</w:t>
            </w:r>
          </w:p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</w:tr>
      <w:tr w:rsidR="00F933C5" w:rsidRPr="00F933C5" w:rsidTr="00F933C5">
        <w:trPr>
          <w:trHeight w:val="1531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2.7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 xml:space="preserve">Целевой показатель 9. Количество введенных в эксплуатацию объектов общего </w:t>
            </w:r>
            <w:r w:rsidRPr="00F933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образования за счет бюджетных средств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Региональный проект «Современная школа»</w:t>
            </w:r>
            <w:r w:rsidRPr="00F933C5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12" w:type="pct"/>
            <w:tcBorders>
              <w:left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F933C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933C5">
              <w:rPr>
                <w:rFonts w:ascii="Arial" w:hAnsi="Arial" w:cs="Arial"/>
                <w:sz w:val="24"/>
                <w:szCs w:val="24"/>
              </w:rPr>
              <w:t>1.03</w:t>
            </w:r>
          </w:p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Федеральный проект «Современная школа»</w:t>
            </w:r>
          </w:p>
        </w:tc>
      </w:tr>
      <w:tr w:rsidR="00F933C5" w:rsidRPr="00F933C5" w:rsidTr="00F933C5">
        <w:trPr>
          <w:trHeight w:val="418"/>
        </w:trPr>
        <w:tc>
          <w:tcPr>
            <w:tcW w:w="16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12" w:type="pct"/>
            <w:tcBorders>
              <w:left w:val="single" w:sz="4" w:space="0" w:color="000000"/>
              <w:right w:val="single" w:sz="4" w:space="0" w:color="000000"/>
            </w:tcBorders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33C5" w:rsidRPr="00F933C5" w:rsidRDefault="00F933C5" w:rsidP="00F933C5">
      <w:pPr>
        <w:spacing w:after="0" w:line="240" w:lineRule="auto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933C5">
        <w:rPr>
          <w:rFonts w:ascii="Arial" w:eastAsia="Times New Roman" w:hAnsi="Arial" w:cs="Arial"/>
          <w:sz w:val="24"/>
          <w:szCs w:val="24"/>
          <w:vertAlign w:val="superscript"/>
        </w:rPr>
        <w:t xml:space="preserve">1 </w:t>
      </w:r>
      <w:r w:rsidRPr="00F933C5">
        <w:rPr>
          <w:rFonts w:ascii="Arial" w:eastAsia="Times New Roman" w:hAnsi="Arial" w:cs="Arial"/>
          <w:sz w:val="24"/>
          <w:szCs w:val="24"/>
        </w:rPr>
        <w:t xml:space="preserve">Показатель направлен на достижение целевых показателей, определенных </w:t>
      </w:r>
      <w:r w:rsidRPr="00F933C5">
        <w:rPr>
          <w:rFonts w:ascii="Arial" w:hAnsi="Arial" w:cs="Arial"/>
          <w:sz w:val="24"/>
          <w:szCs w:val="24"/>
        </w:rPr>
        <w:t>Указом Президента Российской Федерации от 07.05.2018 № 204 «О национальных целях и стратегических задачах развития Российской Федерации на период до 2024 года».</w:t>
      </w:r>
      <w:r w:rsidRPr="00F933C5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 w:type="page"/>
      </w:r>
    </w:p>
    <w:p w:rsidR="00F933C5" w:rsidRPr="00F933C5" w:rsidRDefault="00F933C5" w:rsidP="00F933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lastRenderedPageBreak/>
        <w:t>Методика расчета значений планируемых результатов реализации Муниципальной программы</w:t>
      </w:r>
    </w:p>
    <w:p w:rsidR="00F933C5" w:rsidRPr="00F933C5" w:rsidRDefault="00F933C5" w:rsidP="00F9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3098"/>
        <w:gridCol w:w="1268"/>
        <w:gridCol w:w="5068"/>
        <w:gridCol w:w="2535"/>
        <w:gridCol w:w="2317"/>
      </w:tblGrid>
      <w:tr w:rsidR="00F933C5" w:rsidRPr="00F933C5" w:rsidTr="00F933C5">
        <w:trPr>
          <w:trHeight w:val="276"/>
        </w:trPr>
        <w:tc>
          <w:tcPr>
            <w:tcW w:w="278" w:type="pct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24" w:type="pct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419" w:type="pct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75" w:type="pct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Алгоритм расчета значений целевого показателя</w:t>
            </w:r>
          </w:p>
        </w:tc>
        <w:tc>
          <w:tcPr>
            <w:tcW w:w="838" w:type="pct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766" w:type="pct"/>
            <w:tcBorders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F933C5" w:rsidRPr="00F933C5" w:rsidTr="00F933C5">
        <w:trPr>
          <w:trHeight w:val="28"/>
        </w:trPr>
        <w:tc>
          <w:tcPr>
            <w:tcW w:w="278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5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8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F933C5" w:rsidRPr="00F933C5" w:rsidTr="00F933C5">
        <w:trPr>
          <w:trHeight w:val="473"/>
        </w:trPr>
        <w:tc>
          <w:tcPr>
            <w:tcW w:w="278" w:type="pct"/>
            <w:tcBorders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2" w:type="pct"/>
            <w:gridSpan w:val="5"/>
            <w:tcBorders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F933C5" w:rsidRPr="00F933C5" w:rsidTr="00F933C5">
        <w:trPr>
          <w:trHeight w:val="1573"/>
        </w:trPr>
        <w:tc>
          <w:tcPr>
            <w:tcW w:w="278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Целевой показатель 1.</w:t>
            </w:r>
          </w:p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419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675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дошкольного образования в эксплуатацию построенных за счет бюджетных средств</w:t>
            </w:r>
          </w:p>
        </w:tc>
        <w:tc>
          <w:tcPr>
            <w:tcW w:w="838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766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  <w:tr w:rsidR="00F933C5" w:rsidRPr="00F933C5" w:rsidTr="00F933C5">
        <w:trPr>
          <w:trHeight w:val="1553"/>
        </w:trPr>
        <w:tc>
          <w:tcPr>
            <w:tcW w:w="278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Целевой показатель 9.</w:t>
            </w:r>
          </w:p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419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675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общего образования за счет бюджетных средств в эксплуатацию</w:t>
            </w:r>
          </w:p>
        </w:tc>
        <w:tc>
          <w:tcPr>
            <w:tcW w:w="838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766" w:type="pct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Годовой, ежеквартальный</w:t>
            </w:r>
          </w:p>
        </w:tc>
      </w:tr>
    </w:tbl>
    <w:p w:rsidR="00F933C5" w:rsidRPr="00F933C5" w:rsidRDefault="00F933C5" w:rsidP="00F9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933C5" w:rsidRPr="00F933C5" w:rsidRDefault="00F933C5" w:rsidP="00F933C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lastRenderedPageBreak/>
        <w:t>Приложение № 3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F933C5" w:rsidRPr="00F933C5" w:rsidRDefault="00F1644D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</w:t>
      </w:r>
      <w:r w:rsidRPr="001F2569">
        <w:rPr>
          <w:rFonts w:ascii="Arial" w:hAnsi="Arial" w:cs="Arial"/>
          <w:sz w:val="24"/>
          <w:szCs w:val="24"/>
        </w:rPr>
        <w:t xml:space="preserve">т </w:t>
      </w:r>
      <w:r>
        <w:rPr>
          <w:rFonts w:ascii="Arial" w:hAnsi="Arial" w:cs="Arial"/>
          <w:sz w:val="24"/>
          <w:szCs w:val="24"/>
        </w:rPr>
        <w:t>01.11.2021 № 1301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Приложение № 3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от 27.12.2019 № 1872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</w:p>
    <w:p w:rsidR="00F933C5" w:rsidRPr="00F933C5" w:rsidRDefault="00F933C5" w:rsidP="00F933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Паспорт Подпрограммы 3 «Строительство (реконструкция) объектов образования»</w:t>
      </w:r>
    </w:p>
    <w:p w:rsidR="00F933C5" w:rsidRPr="00F933C5" w:rsidRDefault="00F933C5" w:rsidP="00F9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48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799"/>
        <w:gridCol w:w="2595"/>
        <w:gridCol w:w="1325"/>
        <w:gridCol w:w="1326"/>
        <w:gridCol w:w="1325"/>
        <w:gridCol w:w="1326"/>
        <w:gridCol w:w="1474"/>
        <w:gridCol w:w="1425"/>
      </w:tblGrid>
      <w:tr w:rsidR="00F933C5" w:rsidRPr="00F933C5" w:rsidTr="00F933C5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F933C5" w:rsidRPr="00F933C5" w:rsidTr="00F933C5">
        <w:trPr>
          <w:trHeight w:val="463"/>
        </w:trPr>
        <w:tc>
          <w:tcPr>
            <w:tcW w:w="229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" w:name="sub_10632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  <w:bookmarkEnd w:id="1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2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F933C5" w:rsidRPr="00F933C5" w:rsidTr="00F933C5">
        <w:tc>
          <w:tcPr>
            <w:tcW w:w="2297" w:type="dxa"/>
            <w:vMerge/>
            <w:tcBorders>
              <w:top w:val="nil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F933C5" w:rsidRPr="00F933C5" w:rsidTr="00F933C5">
        <w:trPr>
          <w:trHeight w:val="567"/>
        </w:trPr>
        <w:tc>
          <w:tcPr>
            <w:tcW w:w="2297" w:type="dxa"/>
            <w:vMerge/>
            <w:tcBorders>
              <w:top w:val="nil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Всего: в том числе: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93 696,52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410 459,39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934 743,12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738 031,54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1 104 528,46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3 281 459,03</w:t>
            </w:r>
          </w:p>
        </w:tc>
      </w:tr>
      <w:tr w:rsidR="00F933C5" w:rsidRPr="00F933C5" w:rsidTr="00F933C5">
        <w:trPr>
          <w:trHeight w:val="567"/>
        </w:trPr>
        <w:tc>
          <w:tcPr>
            <w:tcW w:w="229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933C5" w:rsidRPr="00F933C5" w:rsidTr="00F933C5">
        <w:trPr>
          <w:trHeight w:val="567"/>
        </w:trPr>
        <w:tc>
          <w:tcPr>
            <w:tcW w:w="229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82 486,65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369 413,45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833 658,93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629 595,00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962 058,00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2 877 212,03</w:t>
            </w:r>
          </w:p>
        </w:tc>
      </w:tr>
      <w:tr w:rsidR="00F933C5" w:rsidRPr="00F933C5" w:rsidTr="00F933C5">
        <w:trPr>
          <w:trHeight w:val="567"/>
        </w:trPr>
        <w:tc>
          <w:tcPr>
            <w:tcW w:w="2297" w:type="dxa"/>
            <w:vMerge/>
            <w:tcBorders>
              <w:top w:val="nil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11 209,87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41 045,94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101 084,19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108 436,54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142 470,46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404 247,00</w:t>
            </w:r>
          </w:p>
        </w:tc>
      </w:tr>
      <w:tr w:rsidR="00F933C5" w:rsidRPr="00F933C5" w:rsidTr="00F933C5">
        <w:trPr>
          <w:trHeight w:val="567"/>
        </w:trPr>
        <w:tc>
          <w:tcPr>
            <w:tcW w:w="229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F933C5" w:rsidRPr="00F933C5" w:rsidRDefault="00F933C5" w:rsidP="00F933C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lastRenderedPageBreak/>
        <w:t>Приложение № 4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F933C5" w:rsidRPr="00F933C5" w:rsidRDefault="00F1644D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</w:t>
      </w:r>
      <w:r w:rsidRPr="001F2569">
        <w:rPr>
          <w:rFonts w:ascii="Arial" w:hAnsi="Arial" w:cs="Arial"/>
          <w:sz w:val="24"/>
          <w:szCs w:val="24"/>
        </w:rPr>
        <w:t xml:space="preserve">т </w:t>
      </w:r>
      <w:r>
        <w:rPr>
          <w:rFonts w:ascii="Arial" w:hAnsi="Arial" w:cs="Arial"/>
          <w:sz w:val="24"/>
          <w:szCs w:val="24"/>
        </w:rPr>
        <w:t>01.11.2021 № 1301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Приложение № 4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от 27.12.2019 № 1872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</w:p>
    <w:p w:rsidR="00F933C5" w:rsidRPr="00F933C5" w:rsidRDefault="00F933C5" w:rsidP="00F933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Перечень мероприятий Подпрограммы 3 «Строительство (реконструкция) объектов образования»</w:t>
      </w:r>
    </w:p>
    <w:p w:rsidR="00F933C5" w:rsidRPr="00F933C5" w:rsidRDefault="00F933C5" w:rsidP="00F9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330" w:type="pct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2099"/>
        <w:gridCol w:w="803"/>
        <w:gridCol w:w="2006"/>
        <w:gridCol w:w="1222"/>
        <w:gridCol w:w="1029"/>
        <w:gridCol w:w="1042"/>
        <w:gridCol w:w="1042"/>
        <w:gridCol w:w="1045"/>
        <w:gridCol w:w="1216"/>
        <w:gridCol w:w="1580"/>
        <w:gridCol w:w="2499"/>
      </w:tblGrid>
      <w:tr w:rsidR="00F933C5" w:rsidRPr="00F933C5" w:rsidTr="00F933C5">
        <w:trPr>
          <w:trHeight w:val="497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Подпрограммы 3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испол</w:t>
            </w:r>
            <w:proofErr w:type="spellEnd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-нения</w:t>
            </w:r>
            <w:proofErr w:type="gramEnd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</w:t>
            </w:r>
            <w:proofErr w:type="spellEnd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-приятия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Объемы финансирования по </w:t>
            </w:r>
            <w:proofErr w:type="gramStart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годам</w:t>
            </w: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 за выполнение мероприятия Подпрограммы 3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Результаты выполнения мероприятия Подпрограммы 3</w:t>
            </w:r>
          </w:p>
        </w:tc>
      </w:tr>
      <w:tr w:rsidR="00F933C5" w:rsidRPr="00F933C5" w:rsidTr="00F933C5"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229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6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F933C5" w:rsidRPr="00F933C5" w:rsidTr="00F933C5">
        <w:trPr>
          <w:trHeight w:val="36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2022-2024 годы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480 000,00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223 437,54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206 562,46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ind w:left="-83" w:right="-11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51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357 600,00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37 250,00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166 461,00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153 889,00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3" w:firstLine="1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ind w:left="-83" w:right="-11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656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122 400,00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12 750,00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56 976,54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52 673,46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3" w:firstLine="1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ind w:left="-83" w:right="-113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397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5" w:right="-108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Мероприятие 01.01. Проектирование и строительство дошкольных </w:t>
            </w:r>
            <w:r w:rsidRPr="00F933C5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lastRenderedPageBreak/>
              <w:t>2022-2024 годы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480 000,00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223 437,54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206 562,46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right="-3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Количество введенных в эксплуатацию объектов дошкольного образования за счет </w:t>
            </w:r>
            <w:r w:rsidRPr="00F933C5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бюджетных средств – </w:t>
            </w:r>
          </w:p>
          <w:p w:rsidR="00F933C5" w:rsidRPr="00F933C5" w:rsidRDefault="00F933C5" w:rsidP="00F933C5">
            <w:pPr>
              <w:spacing w:after="0" w:line="240" w:lineRule="auto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1 единица. </w:t>
            </w:r>
          </w:p>
          <w:p w:rsidR="00F933C5" w:rsidRPr="00F933C5" w:rsidRDefault="00F933C5" w:rsidP="00F933C5">
            <w:pPr>
              <w:spacing w:after="0" w:line="240" w:lineRule="auto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F933C5" w:rsidRPr="00F933C5" w:rsidRDefault="00F933C5" w:rsidP="00F933C5">
            <w:pPr>
              <w:spacing w:after="0" w:line="240" w:lineRule="auto"/>
              <w:ind w:left="1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2024 - 1 единица</w:t>
            </w:r>
          </w:p>
        </w:tc>
      </w:tr>
      <w:tr w:rsidR="00F933C5" w:rsidRPr="00F933C5" w:rsidTr="00F933C5">
        <w:trPr>
          <w:trHeight w:val="584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357 600,00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37 250,00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166 461,00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153 889,00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right="19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739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Лобня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122 400,00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12 750,00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56 976,54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52 673,46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right="19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317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6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Основное мероприятие Е1. Федеральный проект «Современная школа»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2020-2025 годы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2 801 459,03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93 696,52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410 459,39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884 743,12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514 594,00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897 966,00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right="-36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511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2 519 612,03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82 486,65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369 413,45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796 408,93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463 134,00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808 169,00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680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Лобня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281 847,00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11 209,87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41 045,94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88 334,19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51 460,00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89 797,00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479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2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Мероприятие Е1.03.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2020-2025 годы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2 801 459,03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93 696,52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410 459,39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884 743,12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514 594,00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897 966,00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Количество введенных в эксплуатацию объектов общего образования –</w:t>
            </w:r>
          </w:p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3 единицы. </w:t>
            </w:r>
          </w:p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2022 - 2 единицы, </w:t>
            </w:r>
          </w:p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2025 - 1 единица</w:t>
            </w:r>
          </w:p>
        </w:tc>
      </w:tr>
      <w:tr w:rsidR="00F933C5" w:rsidRPr="00F933C5" w:rsidTr="00F933C5">
        <w:trPr>
          <w:trHeight w:val="567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2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2 519 612,03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82 486,65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369 413,45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796 408,93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463 134,00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808 169,00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ind w:left="-8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3C5" w:rsidRPr="00F933C5" w:rsidTr="00F933C5">
        <w:trPr>
          <w:trHeight w:val="794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Лобня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284 847,00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11 209,87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41 045,94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88 334,19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51 460,00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89 797,00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337"/>
        </w:trPr>
        <w:tc>
          <w:tcPr>
            <w:tcW w:w="10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3 281 459,03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93 696,52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410 459,39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934 743,12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738 031,54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1 104 528,46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737"/>
        </w:trPr>
        <w:tc>
          <w:tcPr>
            <w:tcW w:w="10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567"/>
        </w:trPr>
        <w:tc>
          <w:tcPr>
            <w:tcW w:w="10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2 877 212,03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82 486,65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369 413,45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833 658,93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629 595,00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962 058,00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737"/>
        </w:trPr>
        <w:tc>
          <w:tcPr>
            <w:tcW w:w="10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Лобня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404 247,00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11 209,87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41 045,94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101 084,19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108 436,54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142 470,46</w:t>
            </w: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515"/>
        </w:trPr>
        <w:tc>
          <w:tcPr>
            <w:tcW w:w="106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 w:firstLine="1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7"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933C5" w:rsidRPr="00F933C5" w:rsidRDefault="00F933C5" w:rsidP="00F933C5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bookmarkStart w:id="2" w:name="sub_10127"/>
      <w:r w:rsidRPr="00F933C5">
        <w:rPr>
          <w:rFonts w:ascii="Arial" w:hAnsi="Arial" w:cs="Arial"/>
          <w:sz w:val="24"/>
          <w:szCs w:val="24"/>
          <w:lang w:eastAsia="ru-RU"/>
        </w:rPr>
        <w:lastRenderedPageBreak/>
        <w:t>Приложение № 5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F933C5" w:rsidRPr="00F933C5" w:rsidRDefault="00F1644D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</w:t>
      </w:r>
      <w:r w:rsidRPr="001F2569">
        <w:rPr>
          <w:rFonts w:ascii="Arial" w:hAnsi="Arial" w:cs="Arial"/>
          <w:sz w:val="24"/>
          <w:szCs w:val="24"/>
        </w:rPr>
        <w:t xml:space="preserve">т </w:t>
      </w:r>
      <w:r>
        <w:rPr>
          <w:rFonts w:ascii="Arial" w:hAnsi="Arial" w:cs="Arial"/>
          <w:sz w:val="24"/>
          <w:szCs w:val="24"/>
        </w:rPr>
        <w:t>01.11.2021 № 1301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от 27.12.2019 № 1872</w:t>
      </w:r>
    </w:p>
    <w:p w:rsidR="00F933C5" w:rsidRPr="00F933C5" w:rsidRDefault="00F933C5" w:rsidP="00F933C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bookmarkEnd w:id="2"/>
    <w:p w:rsidR="00F933C5" w:rsidRPr="00F933C5" w:rsidRDefault="00F933C5" w:rsidP="00F933C5">
      <w:pPr>
        <w:widowControl w:val="0"/>
        <w:autoSpaceDE w:val="0"/>
        <w:autoSpaceDN w:val="0"/>
        <w:adjustRightInd w:val="0"/>
        <w:spacing w:before="108" w:after="120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Адресный перечень объектов муниципальной собственности, финансирование которых предусмотрено </w:t>
      </w:r>
      <w:r w:rsidRPr="00F933C5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мероприятием 01.01 Подпрограммы 3 «Строительство (реконструкция) объектов образования»</w:t>
      </w:r>
    </w:p>
    <w:tbl>
      <w:tblPr>
        <w:tblW w:w="5413" w:type="pct"/>
        <w:tblInd w:w="-601" w:type="dxa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435"/>
        <w:gridCol w:w="2103"/>
        <w:gridCol w:w="884"/>
        <w:gridCol w:w="1028"/>
        <w:gridCol w:w="1173"/>
        <w:gridCol w:w="1042"/>
        <w:gridCol w:w="1893"/>
        <w:gridCol w:w="1192"/>
        <w:gridCol w:w="1015"/>
        <w:gridCol w:w="1045"/>
        <w:gridCol w:w="1186"/>
        <w:gridCol w:w="1159"/>
        <w:gridCol w:w="1189"/>
        <w:gridCol w:w="1032"/>
      </w:tblGrid>
      <w:tr w:rsidR="00F933C5" w:rsidRPr="00F933C5" w:rsidTr="00F933C5">
        <w:trPr>
          <w:trHeight w:val="676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адрес объекта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ind w:left="-61" w:right="-8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строительства/ реконструкции/ капитального ремонта (ремонта)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ind w:left="-61" w:right="-8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мощность (кв. метр, погонный метр, место, койко-место и т.д.)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ind w:left="-59" w:right="-8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ind w:left="-54" w:right="-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Профинан-сировано</w:t>
            </w:r>
            <w:proofErr w:type="spellEnd"/>
            <w:proofErr w:type="gramEnd"/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01.01.20</w:t>
            </w:r>
          </w:p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</w:t>
            </w: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руб.)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ind w:left="-56" w:right="-8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эксплуата-цию</w:t>
            </w:r>
            <w:proofErr w:type="spellEnd"/>
            <w:proofErr w:type="gramEnd"/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F933C5" w:rsidRPr="00F933C5" w:rsidTr="00F933C5">
        <w:trPr>
          <w:trHeight w:val="789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383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F933C5" w:rsidRPr="00F933C5" w:rsidTr="00F933C5">
        <w:trPr>
          <w:trHeight w:val="397"/>
        </w:trPr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Детский сад на 330 мест по адресу: Московская область, </w:t>
            </w:r>
            <w:proofErr w:type="spellStart"/>
            <w:r w:rsidRPr="00F933C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F933C5">
              <w:rPr>
                <w:rFonts w:ascii="Arial" w:hAnsi="Arial" w:cs="Arial"/>
                <w:sz w:val="24"/>
                <w:szCs w:val="24"/>
              </w:rPr>
              <w:t xml:space="preserve">. Лобня, </w:t>
            </w:r>
            <w:proofErr w:type="spellStart"/>
            <w:r w:rsidRPr="00F933C5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F933C5">
              <w:rPr>
                <w:rFonts w:ascii="Arial" w:hAnsi="Arial" w:cs="Arial"/>
                <w:sz w:val="24"/>
                <w:szCs w:val="24"/>
              </w:rPr>
              <w:t xml:space="preserve">. Катюшки (Север) </w:t>
            </w:r>
            <w:r w:rsidRPr="00F933C5">
              <w:rPr>
                <w:rFonts w:ascii="Arial" w:hAnsi="Arial" w:cs="Arial"/>
                <w:sz w:val="24"/>
                <w:szCs w:val="24"/>
              </w:rPr>
              <w:br/>
              <w:t>(ПИР и строительство)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480 000,00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480 000,00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223 437,54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206 562,46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933C5" w:rsidRPr="00F933C5" w:rsidTr="00F933C5">
        <w:trPr>
          <w:trHeight w:val="737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357 600,00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37 250,00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166 461,00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153 889,00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933C5" w:rsidRPr="00F933C5" w:rsidTr="00F933C5">
        <w:trPr>
          <w:trHeight w:val="737"/>
        </w:trPr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ind w:right="-9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122 400,00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12 750,00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56 976,54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52 673,46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933C5" w:rsidRPr="00F933C5" w:rsidTr="00F933C5">
        <w:trPr>
          <w:trHeight w:val="397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480 000,00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223 437,54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>206 562,46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933C5" w:rsidRPr="00F933C5" w:rsidTr="00F933C5">
        <w:trPr>
          <w:trHeight w:val="737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357 600,00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37 250,00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166 461,00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153 889,00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933C5" w:rsidRPr="00F933C5" w:rsidTr="00F933C5">
        <w:trPr>
          <w:trHeight w:val="737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122 400,00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12 750,00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56 976,54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52 673,46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F933C5" w:rsidRPr="00F933C5" w:rsidRDefault="00F933C5" w:rsidP="00F933C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br w:type="page"/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lastRenderedPageBreak/>
        <w:t>Приложение № 6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F933C5" w:rsidRPr="00F933C5" w:rsidRDefault="00F1644D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</w:t>
      </w:r>
      <w:r w:rsidRPr="001F2569">
        <w:rPr>
          <w:rFonts w:ascii="Arial" w:hAnsi="Arial" w:cs="Arial"/>
          <w:sz w:val="24"/>
          <w:szCs w:val="24"/>
        </w:rPr>
        <w:t xml:space="preserve">т </w:t>
      </w:r>
      <w:r>
        <w:rPr>
          <w:rFonts w:ascii="Arial" w:hAnsi="Arial" w:cs="Arial"/>
          <w:sz w:val="24"/>
          <w:szCs w:val="24"/>
        </w:rPr>
        <w:t>01.11.2021 № 1301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Приложение № 6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F933C5" w:rsidRPr="00F933C5" w:rsidRDefault="00F933C5" w:rsidP="00F933C5">
      <w:pPr>
        <w:spacing w:after="0" w:line="276" w:lineRule="auto"/>
        <w:ind w:left="8505"/>
        <w:rPr>
          <w:rFonts w:ascii="Arial" w:hAnsi="Arial" w:cs="Arial"/>
          <w:sz w:val="24"/>
          <w:szCs w:val="24"/>
          <w:lang w:eastAsia="ru-RU"/>
        </w:rPr>
      </w:pPr>
      <w:r w:rsidRPr="00F933C5">
        <w:rPr>
          <w:rFonts w:ascii="Arial" w:hAnsi="Arial" w:cs="Arial"/>
          <w:sz w:val="24"/>
          <w:szCs w:val="24"/>
          <w:lang w:eastAsia="ru-RU"/>
        </w:rPr>
        <w:t>от 27.12.2019 № 1872</w:t>
      </w:r>
    </w:p>
    <w:p w:rsidR="00F933C5" w:rsidRPr="00F933C5" w:rsidRDefault="00F933C5" w:rsidP="00F933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F933C5" w:rsidRPr="00F933C5" w:rsidRDefault="00F933C5" w:rsidP="00F933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F933C5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Адресный перечень объектов муниципальной собственности, финансирование которых предусмотрено </w:t>
      </w:r>
      <w:r w:rsidRPr="00F933C5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мероприятием Е1.03 Подпрограммы 3 «Строительство (реконструкция) объектов образования»</w:t>
      </w:r>
    </w:p>
    <w:tbl>
      <w:tblPr>
        <w:tblpPr w:leftFromText="180" w:rightFromText="180" w:vertAnchor="text" w:horzAnchor="margin" w:tblpXSpec="center" w:tblpY="172"/>
        <w:tblW w:w="1570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851"/>
        <w:gridCol w:w="993"/>
        <w:gridCol w:w="1134"/>
        <w:gridCol w:w="997"/>
        <w:gridCol w:w="1837"/>
        <w:gridCol w:w="1276"/>
        <w:gridCol w:w="964"/>
        <w:gridCol w:w="1045"/>
        <w:gridCol w:w="1044"/>
        <w:gridCol w:w="1029"/>
        <w:gridCol w:w="1045"/>
        <w:gridCol w:w="1081"/>
      </w:tblGrid>
      <w:tr w:rsidR="00F933C5" w:rsidRPr="00F933C5" w:rsidTr="00F933C5">
        <w:trPr>
          <w:trHeight w:val="62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ind w:left="-113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ind w:left="-57" w:right="-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строительства/ реконструкции/ капитального ремонта (ремонта)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ind w:left="-56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мощность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 (тыс. руб.)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ind w:left="-57" w:right="-5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Профинан-сировано</w:t>
            </w:r>
            <w:proofErr w:type="spellEnd"/>
            <w:proofErr w:type="gramEnd"/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01.01.2020 (тыс. руб.)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</w:t>
            </w: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руб.)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эксплуата-цию</w:t>
            </w:r>
            <w:proofErr w:type="spellEnd"/>
            <w:proofErr w:type="gramEnd"/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F933C5" w:rsidRPr="00F933C5" w:rsidTr="00F933C5">
        <w:trPr>
          <w:trHeight w:val="85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33C5" w:rsidRPr="00F933C5" w:rsidTr="00F933C5">
        <w:trPr>
          <w:trHeight w:val="3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F933C5" w:rsidRPr="00F933C5" w:rsidTr="00F933C5">
        <w:trPr>
          <w:trHeight w:val="463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Пристройка к зданию МБОУ СОШ № 6, расположенная по адресу: Московская область, г. Лобня, </w:t>
            </w:r>
            <w:r w:rsidRPr="00F933C5">
              <w:rPr>
                <w:rFonts w:ascii="Arial" w:hAnsi="Arial" w:cs="Arial"/>
                <w:sz w:val="24"/>
                <w:szCs w:val="24"/>
              </w:rPr>
              <w:br/>
              <w:t xml:space="preserve">ул. </w:t>
            </w:r>
            <w:r w:rsidRPr="00F933C5">
              <w:rPr>
                <w:rFonts w:ascii="Arial" w:hAnsi="Arial" w:cs="Arial"/>
                <w:sz w:val="24"/>
                <w:szCs w:val="24"/>
              </w:rPr>
              <w:lastRenderedPageBreak/>
              <w:t>Аэропортовская, дом 1 (ПИР и строительство)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2017-2022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734 513,59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80 412,61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654 165,75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84 248,24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260 459,39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309 458,12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F933C5" w:rsidRPr="00F933C5" w:rsidTr="00F933C5">
        <w:trPr>
          <w:trHeight w:val="73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71 707,48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588 852,93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75 787,55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234 413,45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278 651,93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F933C5" w:rsidRPr="00F933C5" w:rsidTr="00F933C5">
        <w:trPr>
          <w:trHeight w:val="73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8 705,13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Лобня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65 312,82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8 460,69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26 045,94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30 806,19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F933C5" w:rsidRPr="00F933C5" w:rsidTr="00F933C5">
        <w:trPr>
          <w:trHeight w:val="438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Школа на 1100 мест по адресу: Московская область, г. Лобня, </w:t>
            </w:r>
            <w:r w:rsidRPr="00F933C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933C5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F933C5">
              <w:rPr>
                <w:rFonts w:ascii="Arial" w:hAnsi="Arial" w:cs="Arial"/>
                <w:sz w:val="24"/>
                <w:szCs w:val="24"/>
              </w:rPr>
              <w:t xml:space="preserve">. Катюшки, </w:t>
            </w:r>
            <w:r w:rsidRPr="00F933C5">
              <w:rPr>
                <w:rFonts w:ascii="Arial" w:hAnsi="Arial" w:cs="Arial"/>
                <w:sz w:val="24"/>
                <w:szCs w:val="24"/>
              </w:rPr>
              <w:br/>
              <w:t xml:space="preserve">ул. Физкультурная </w:t>
            </w:r>
            <w:r w:rsidRPr="00F933C5">
              <w:rPr>
                <w:rFonts w:ascii="Arial" w:hAnsi="Arial" w:cs="Arial"/>
                <w:sz w:val="24"/>
                <w:szCs w:val="24"/>
              </w:rPr>
              <w:br/>
              <w:t>(ПИР и строительство)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2017-2025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1 825 346,06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1 448</w:t>
            </w: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902,37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1 342,37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514 594,00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897 966,00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376 068,00</w:t>
            </w:r>
          </w:p>
        </w:tc>
      </w:tr>
      <w:tr w:rsidR="00F933C5" w:rsidRPr="00F933C5" w:rsidTr="00F933C5">
        <w:trPr>
          <w:trHeight w:val="7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1 303</w:t>
            </w: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971,36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1 168,36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31 500,00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463 134,00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808 169,00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338 461,00</w:t>
            </w:r>
          </w:p>
        </w:tc>
      </w:tr>
      <w:tr w:rsidR="00F933C5" w:rsidRPr="00F933C5" w:rsidTr="00F933C5">
        <w:trPr>
          <w:trHeight w:val="73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144 931,01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174,01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3 500,00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51 460,00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89 797,00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37 607,00</w:t>
            </w:r>
          </w:p>
        </w:tc>
      </w:tr>
      <w:tr w:rsidR="00F933C5" w:rsidRPr="00F933C5" w:rsidTr="00F933C5">
        <w:trPr>
          <w:trHeight w:val="41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3C5">
              <w:rPr>
                <w:rFonts w:ascii="Arial" w:hAnsi="Arial" w:cs="Arial"/>
                <w:sz w:val="24"/>
                <w:szCs w:val="24"/>
              </w:rPr>
              <w:t xml:space="preserve">Пристройка на 400 мест к зданию МБОУ СОШ № 4 по адресу: Московская область, г. Лобня, </w:t>
            </w:r>
            <w:r w:rsidRPr="00F933C5">
              <w:rPr>
                <w:rFonts w:ascii="Arial" w:hAnsi="Arial" w:cs="Arial"/>
                <w:sz w:val="24"/>
                <w:szCs w:val="24"/>
              </w:rPr>
              <w:br/>
              <w:t>ул. Чайковского, д. 2 (ПИР и строительство)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2017-2022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702 889,34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4 498,43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698 390,91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8 105,91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540 285,00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F933C5" w:rsidRPr="00F933C5" w:rsidTr="00F933C5">
        <w:trPr>
          <w:trHeight w:val="73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2 748,79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626 787,74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5 530,74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135 000,00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486 257,00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F933C5" w:rsidRPr="00F933C5" w:rsidTr="00F933C5">
        <w:trPr>
          <w:trHeight w:val="73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1 749,64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71 603,17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2 575,17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54 028,00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F933C5" w:rsidRPr="00F933C5" w:rsidTr="00F933C5">
        <w:trPr>
          <w:trHeight w:val="4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ind w:left="-113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85 286,73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2 801 459,03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93 696,52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410 459,39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884 743,12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514 594,00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897 966,00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367 068,00</w:t>
            </w:r>
          </w:p>
        </w:tc>
      </w:tr>
      <w:tr w:rsidR="00F933C5" w:rsidRPr="00F933C5" w:rsidTr="00F933C5">
        <w:trPr>
          <w:trHeight w:val="73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74 456,27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2 519 612,03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82 486,65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369 413,45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796 408,93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463 134,00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808 169,00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338 461,00</w:t>
            </w:r>
          </w:p>
        </w:tc>
      </w:tr>
      <w:tr w:rsidR="00F933C5" w:rsidRPr="00F933C5" w:rsidTr="00F933C5">
        <w:trPr>
          <w:trHeight w:val="73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10 830,46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3C5" w:rsidRPr="00F933C5" w:rsidRDefault="00F933C5" w:rsidP="00F93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281 847,00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11 209,87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41 045,94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88 334,19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51 460,00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89 797,00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3C5" w:rsidRPr="00F933C5" w:rsidRDefault="00F933C5" w:rsidP="00F93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F933C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37 607,00</w:t>
            </w:r>
          </w:p>
        </w:tc>
      </w:tr>
    </w:tbl>
    <w:p w:rsidR="00F933C5" w:rsidRPr="00F933C5" w:rsidRDefault="00F933C5">
      <w:pPr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p w:rsidR="00F933C5" w:rsidRPr="00F933C5" w:rsidRDefault="00F933C5">
      <w:pPr>
        <w:rPr>
          <w:rFonts w:ascii="Arial" w:hAnsi="Arial" w:cs="Arial"/>
          <w:sz w:val="24"/>
          <w:szCs w:val="24"/>
        </w:rPr>
      </w:pPr>
    </w:p>
    <w:sectPr w:rsidR="00F933C5" w:rsidRPr="00F933C5" w:rsidSect="00F933C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95575"/>
    <w:multiLevelType w:val="hybridMultilevel"/>
    <w:tmpl w:val="2FE27D20"/>
    <w:lvl w:ilvl="0" w:tplc="A46C5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748A1B34"/>
    <w:multiLevelType w:val="multilevel"/>
    <w:tmpl w:val="9F644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4A"/>
    <w:rsid w:val="00087591"/>
    <w:rsid w:val="00B56D4A"/>
    <w:rsid w:val="00E93B44"/>
    <w:rsid w:val="00F1644D"/>
    <w:rsid w:val="00F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8B118-0F61-4823-AA0C-4CB1C9B4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3C5"/>
  </w:style>
  <w:style w:type="paragraph" w:styleId="1">
    <w:name w:val="heading 1"/>
    <w:basedOn w:val="a"/>
    <w:next w:val="a"/>
    <w:link w:val="10"/>
    <w:uiPriority w:val="9"/>
    <w:qFormat/>
    <w:rsid w:val="00F933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rsid w:val="00F933C5"/>
    <w:pPr>
      <w:keepNext/>
      <w:keepLines/>
      <w:spacing w:before="360" w:after="80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rsid w:val="00F933C5"/>
    <w:pPr>
      <w:keepNext/>
      <w:keepLines/>
      <w:spacing w:before="280" w:after="80"/>
      <w:outlineLvl w:val="2"/>
    </w:pPr>
    <w:rPr>
      <w:rFonts w:ascii="Calibri" w:eastAsiaTheme="minorEastAsia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rsid w:val="00F933C5"/>
    <w:pPr>
      <w:keepNext/>
      <w:keepLines/>
      <w:spacing w:before="240" w:after="40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rsid w:val="00F933C5"/>
    <w:pPr>
      <w:keepNext/>
      <w:keepLines/>
      <w:spacing w:before="220" w:after="40"/>
      <w:outlineLvl w:val="4"/>
    </w:pPr>
    <w:rPr>
      <w:rFonts w:ascii="Calibri" w:eastAsiaTheme="minorEastAsia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rsid w:val="00F933C5"/>
    <w:pPr>
      <w:keepNext/>
      <w:keepLines/>
      <w:spacing w:before="200" w:after="40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3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933C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33C5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33C5"/>
    <w:rPr>
      <w:rFonts w:ascii="Calibri" w:eastAsiaTheme="minorEastAsia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33C5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33C5"/>
    <w:rPr>
      <w:rFonts w:ascii="Calibri" w:eastAsiaTheme="minorEastAsia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933C5"/>
    <w:rPr>
      <w:rFonts w:ascii="Calibri" w:eastAsiaTheme="minorEastAsia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33C5"/>
  </w:style>
  <w:style w:type="numbering" w:customStyle="1" w:styleId="110">
    <w:name w:val="Нет списка11"/>
    <w:next w:val="a2"/>
    <w:uiPriority w:val="99"/>
    <w:semiHidden/>
    <w:unhideWhenUsed/>
    <w:rsid w:val="00F933C5"/>
  </w:style>
  <w:style w:type="character" w:customStyle="1" w:styleId="a4">
    <w:name w:val="Цветовое выделение"/>
    <w:uiPriority w:val="99"/>
    <w:rsid w:val="00F933C5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F933C5"/>
    <w:rPr>
      <w:rFonts w:cs="Times New Roman"/>
      <w:b w:val="0"/>
      <w:color w:val="106BBE"/>
    </w:rPr>
  </w:style>
  <w:style w:type="paragraph" w:customStyle="1" w:styleId="a6">
    <w:name w:val="Текст (справка)"/>
    <w:basedOn w:val="a"/>
    <w:next w:val="a"/>
    <w:uiPriority w:val="99"/>
    <w:rsid w:val="00F933C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Комментарий"/>
    <w:basedOn w:val="a6"/>
    <w:next w:val="a"/>
    <w:uiPriority w:val="99"/>
    <w:rsid w:val="00F933C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 версии"/>
    <w:basedOn w:val="a7"/>
    <w:next w:val="a"/>
    <w:uiPriority w:val="99"/>
    <w:rsid w:val="00F933C5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sid w:val="00F933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a">
    <w:name w:val="Информация об изменениях"/>
    <w:basedOn w:val="a9"/>
    <w:next w:val="a"/>
    <w:uiPriority w:val="99"/>
    <w:rsid w:val="00F933C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b">
    <w:name w:val="Нормальный (таблица)"/>
    <w:basedOn w:val="a"/>
    <w:next w:val="a"/>
    <w:uiPriority w:val="99"/>
    <w:rsid w:val="00F933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9"/>
    <w:next w:val="a"/>
    <w:uiPriority w:val="99"/>
    <w:rsid w:val="00F933C5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F93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Цветовое выделение для Текст"/>
    <w:uiPriority w:val="99"/>
    <w:rsid w:val="00F933C5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F933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F933C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F933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F933C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3">
    <w:name w:val="Title"/>
    <w:basedOn w:val="a"/>
    <w:next w:val="a"/>
    <w:link w:val="af4"/>
    <w:uiPriority w:val="10"/>
    <w:rsid w:val="00F933C5"/>
    <w:pPr>
      <w:keepNext/>
      <w:keepLines/>
      <w:spacing w:before="480" w:after="120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4">
    <w:name w:val="Название Знак"/>
    <w:basedOn w:val="a0"/>
    <w:link w:val="af3"/>
    <w:uiPriority w:val="10"/>
    <w:rsid w:val="00F933C5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5">
    <w:name w:val="Subtitle"/>
    <w:basedOn w:val="a"/>
    <w:next w:val="a"/>
    <w:link w:val="af6"/>
    <w:uiPriority w:val="11"/>
    <w:rsid w:val="00F933C5"/>
    <w:pPr>
      <w:keepNext/>
      <w:keepLines/>
      <w:spacing w:before="360" w:after="80"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F933C5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7">
    <w:name w:val="Текст выноски Знак"/>
    <w:basedOn w:val="a0"/>
    <w:link w:val="af8"/>
    <w:uiPriority w:val="99"/>
    <w:semiHidden/>
    <w:locked/>
    <w:rsid w:val="00F933C5"/>
    <w:rPr>
      <w:rFonts w:ascii="Segoe UI" w:hAnsi="Segoe UI" w:cs="Segoe UI"/>
      <w:sz w:val="18"/>
      <w:szCs w:val="18"/>
    </w:rPr>
  </w:style>
  <w:style w:type="paragraph" w:styleId="af8">
    <w:name w:val="Balloon Text"/>
    <w:basedOn w:val="a"/>
    <w:link w:val="af7"/>
    <w:uiPriority w:val="99"/>
    <w:semiHidden/>
    <w:unhideWhenUsed/>
    <w:rsid w:val="00F93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100">
    <w:name w:val="Текст выноски Знак110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basedOn w:val="a0"/>
    <w:uiPriority w:val="99"/>
    <w:semiHidden/>
    <w:rsid w:val="00F933C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F933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table" w:customStyle="1" w:styleId="7">
    <w:name w:val="Сетка таблицы7"/>
    <w:basedOn w:val="a1"/>
    <w:next w:val="af9"/>
    <w:uiPriority w:val="39"/>
    <w:rsid w:val="00F933C5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F933C5"/>
    <w:pPr>
      <w:spacing w:after="0" w:line="240" w:lineRule="auto"/>
    </w:pPr>
    <w:rPr>
      <w:rFonts w:ascii="Calibri" w:eastAsiaTheme="minorEastAsia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F933C5"/>
    <w:rPr>
      <w:rFonts w:cs="Times New Roman"/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F933C5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F933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F93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93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F933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F933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F933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93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F933C5"/>
    <w:pPr>
      <w:shd w:val="clear" w:color="000000" w:fill="FFFFFF"/>
      <w:spacing w:before="100" w:beforeAutospacing="1" w:after="100" w:afterAutospacing="1" w:line="240" w:lineRule="auto"/>
    </w:pPr>
    <w:rPr>
      <w:rFonts w:ascii="Arial CYR" w:eastAsiaTheme="minorEastAsia" w:hAnsi="Arial CYR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F933C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F933C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93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F93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F93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F933C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F93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F933C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93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933C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F933C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F933C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F933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F933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F933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F93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F933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F933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F933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F933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F933C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F933C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F933C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F933C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F933C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F933C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F933C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F933C5"/>
    <w:pPr>
      <w:spacing w:after="0" w:line="240" w:lineRule="auto"/>
    </w:pPr>
    <w:rPr>
      <w:rFonts w:eastAsiaTheme="minorEastAsia" w:cs="Times New Roman"/>
    </w:rPr>
  </w:style>
  <w:style w:type="table" w:customStyle="1" w:styleId="TableNormal">
    <w:name w:val="Table Normal"/>
    <w:rsid w:val="00F933C5"/>
    <w:rPr>
      <w:rFonts w:ascii="Calibri" w:eastAsia="Times New Roman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next w:val="af9"/>
    <w:uiPriority w:val="39"/>
    <w:rsid w:val="00F933C5"/>
    <w:pPr>
      <w:spacing w:after="0" w:line="240" w:lineRule="auto"/>
    </w:pPr>
    <w:rPr>
      <w:rFonts w:ascii="Times New Roman" w:eastAsia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"/>
    <w:basedOn w:val="a"/>
    <w:rsid w:val="00F933C5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font6">
    <w:name w:val="font6"/>
    <w:basedOn w:val="a"/>
    <w:rsid w:val="00F9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7">
    <w:name w:val="font7"/>
    <w:basedOn w:val="a"/>
    <w:rsid w:val="00F9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55">
    <w:name w:val="xl155"/>
    <w:basedOn w:val="a"/>
    <w:rsid w:val="00F93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56">
    <w:name w:val="xl156"/>
    <w:basedOn w:val="a"/>
    <w:rsid w:val="00F933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57">
    <w:name w:val="xl157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58">
    <w:name w:val="xl158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F933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F933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F933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">
    <w:name w:val="xl162"/>
    <w:basedOn w:val="a"/>
    <w:rsid w:val="00F93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"/>
    <w:rsid w:val="00F933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"/>
    <w:rsid w:val="00F93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933C5"/>
  </w:style>
  <w:style w:type="table" w:customStyle="1" w:styleId="23">
    <w:name w:val="Сетка таблицы2"/>
    <w:basedOn w:val="a1"/>
    <w:next w:val="af9"/>
    <w:uiPriority w:val="39"/>
    <w:rsid w:val="00F9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rsid w:val="00F9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ont9">
    <w:name w:val="font9"/>
    <w:basedOn w:val="a"/>
    <w:rsid w:val="00F9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ont10">
    <w:name w:val="font10"/>
    <w:basedOn w:val="a"/>
    <w:rsid w:val="00F9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ont11">
    <w:name w:val="font11"/>
    <w:basedOn w:val="a"/>
    <w:rsid w:val="00F9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31">
    <w:name w:val="Сетка таблицы3"/>
    <w:basedOn w:val="a1"/>
    <w:next w:val="af9"/>
    <w:uiPriority w:val="39"/>
    <w:rsid w:val="00F9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9"/>
    <w:uiPriority w:val="39"/>
    <w:rsid w:val="00F9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F933C5"/>
  </w:style>
  <w:style w:type="table" w:customStyle="1" w:styleId="51">
    <w:name w:val="Сетка таблицы5"/>
    <w:basedOn w:val="a1"/>
    <w:next w:val="af9"/>
    <w:uiPriority w:val="39"/>
    <w:rsid w:val="00F9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39"/>
    <w:rsid w:val="00F9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9"/>
    <w:uiPriority w:val="39"/>
    <w:rsid w:val="00F9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F933C5"/>
  </w:style>
  <w:style w:type="paragraph" w:customStyle="1" w:styleId="xl165">
    <w:name w:val="xl165"/>
    <w:basedOn w:val="a"/>
    <w:rsid w:val="00F933C5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9">
    <w:name w:val="Сетка таблицы9"/>
    <w:basedOn w:val="a1"/>
    <w:next w:val="af9"/>
    <w:uiPriority w:val="39"/>
    <w:rsid w:val="00F9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F933C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F933C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F933C5"/>
    <w:rPr>
      <w:rFonts w:ascii="Times New Roman" w:hAnsi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933C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933C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2021-11-15T14:42:00Z</dcterms:created>
  <dcterms:modified xsi:type="dcterms:W3CDTF">2021-11-15T14:47:00Z</dcterms:modified>
</cp:coreProperties>
</file>