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96" w:rsidRDefault="00FA6396" w:rsidP="00FA639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FA6396" w:rsidRDefault="00FA6396" w:rsidP="00FA639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FA6396" w:rsidRDefault="00FA6396" w:rsidP="00FA639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FA6396" w:rsidRDefault="00FA6396" w:rsidP="00FA639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FA6396" w:rsidRDefault="00FA6396" w:rsidP="00FA639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от 01.04.2019 № 494</w:t>
      </w:r>
    </w:p>
    <w:p w:rsidR="00EB351D" w:rsidRDefault="00EB351D" w:rsidP="00FA6396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EB351D" w:rsidRDefault="00EB351D" w:rsidP="00EB351D">
      <w:pPr>
        <w:spacing w:line="281" w:lineRule="exact"/>
        <w:ind w:left="520" w:right="4240"/>
        <w:rPr>
          <w:rFonts w:ascii="Arial" w:eastAsia="Arial" w:hAnsi="Arial" w:cs="Arial"/>
          <w:bCs/>
        </w:rPr>
      </w:pPr>
      <w:r w:rsidRPr="00EB351D">
        <w:rPr>
          <w:rFonts w:ascii="Arial" w:eastAsia="Arial" w:hAnsi="Arial" w:cs="Arial"/>
          <w:bCs/>
        </w:rPr>
        <w:t>«О подготовке населения городского округа Лобня в области гражданской обороны»</w:t>
      </w:r>
    </w:p>
    <w:p w:rsidR="00EB351D" w:rsidRPr="00EB351D" w:rsidRDefault="00EB351D" w:rsidP="00EB351D">
      <w:pPr>
        <w:spacing w:line="281" w:lineRule="exact"/>
        <w:ind w:left="520" w:right="4240"/>
        <w:rPr>
          <w:rFonts w:ascii="Arial" w:eastAsia="Arial" w:hAnsi="Arial" w:cs="Arial"/>
          <w:bCs/>
        </w:rPr>
      </w:pPr>
    </w:p>
    <w:p w:rsidR="00EB351D" w:rsidRDefault="00EB351D" w:rsidP="00EB351D">
      <w:pPr>
        <w:spacing w:line="248" w:lineRule="exact"/>
        <w:ind w:firstLine="520"/>
        <w:jc w:val="both"/>
        <w:rPr>
          <w:rFonts w:ascii="Arial" w:eastAsia="Arial" w:hAnsi="Arial" w:cs="Arial"/>
        </w:rPr>
      </w:pPr>
      <w:r w:rsidRPr="00EB351D">
        <w:rPr>
          <w:rFonts w:ascii="Arial" w:eastAsia="Arial" w:hAnsi="Arial" w:cs="Arial"/>
        </w:rPr>
        <w:t>В соответствии с Федеральными законами от 12.02.1998</w:t>
      </w:r>
      <w:r>
        <w:rPr>
          <w:rFonts w:ascii="Arial" w:eastAsia="Arial" w:hAnsi="Arial" w:cs="Arial"/>
        </w:rPr>
        <w:t xml:space="preserve"> №</w:t>
      </w:r>
      <w:r w:rsidRPr="00EB351D">
        <w:rPr>
          <w:rFonts w:ascii="Arial" w:eastAsia="Arial" w:hAnsi="Arial" w:cs="Arial"/>
        </w:rPr>
        <w:t xml:space="preserve">28-ФЗ «О гражданской обороне», от 6.10.2003 </w:t>
      </w:r>
      <w:r>
        <w:rPr>
          <w:rFonts w:ascii="Arial" w:eastAsia="Arial" w:hAnsi="Arial" w:cs="Arial"/>
        </w:rPr>
        <w:t>№</w:t>
      </w:r>
      <w:r w:rsidRPr="00EB351D">
        <w:rPr>
          <w:rFonts w:ascii="Arial" w:eastAsia="Arial" w:hAnsi="Arial" w:cs="Arial"/>
          <w:lang w:eastAsia="en-US" w:bidi="en-US"/>
        </w:rPr>
        <w:t xml:space="preserve"> </w:t>
      </w:r>
      <w:r w:rsidRPr="00EB351D">
        <w:rPr>
          <w:rFonts w:ascii="Arial" w:eastAsia="Arial" w:hAnsi="Arial" w:cs="Arial"/>
        </w:rPr>
        <w:t xml:space="preserve">131-ФЗ «Об общих принципах местного самоуправления в Российской Федерации», постановлением Правительства РФ от 02.11.2000 </w:t>
      </w:r>
      <w:r>
        <w:rPr>
          <w:rFonts w:ascii="Arial" w:eastAsia="Arial" w:hAnsi="Arial" w:cs="Arial"/>
        </w:rPr>
        <w:t>№</w:t>
      </w:r>
      <w:r w:rsidRPr="00EB351D">
        <w:rPr>
          <w:rFonts w:ascii="Arial" w:eastAsia="Arial" w:hAnsi="Arial" w:cs="Arial"/>
          <w:lang w:eastAsia="en-US" w:bidi="en-US"/>
        </w:rPr>
        <w:t xml:space="preserve"> </w:t>
      </w:r>
      <w:r w:rsidRPr="00EB351D">
        <w:rPr>
          <w:rFonts w:ascii="Arial" w:eastAsia="Arial" w:hAnsi="Arial" w:cs="Arial"/>
        </w:rPr>
        <w:t>841 «Об утверждении Положения о подготовке населения в области гражданской обороны», пр</w:t>
      </w:r>
      <w:r>
        <w:rPr>
          <w:rFonts w:ascii="Arial" w:eastAsia="Arial" w:hAnsi="Arial" w:cs="Arial"/>
        </w:rPr>
        <w:t>иказа МЧС России от 13.11.2006</w:t>
      </w:r>
      <w:r w:rsidRPr="00EB351D">
        <w:rPr>
          <w:rFonts w:ascii="Arial" w:eastAsia="Arial" w:hAnsi="Arial" w:cs="Arial"/>
        </w:rPr>
        <w:t xml:space="preserve"> № 646 «Об утверждении Перечня должностных лиц и работников гражданской обороны, проходящих переподготовку или повышение квалификации в образовательных учреждениях МЧС России,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образований», организационно-методическими указаниями МЧС России по подготовке населения Российской Федерации в области гражданской обороны, защиты от чрезвычайных ситуаций и безопасности людей на водных объектах на 2016-2020 годы</w:t>
      </w:r>
    </w:p>
    <w:p w:rsidR="00EB351D" w:rsidRDefault="00EB351D" w:rsidP="00EB351D">
      <w:pPr>
        <w:spacing w:line="248" w:lineRule="exact"/>
        <w:ind w:firstLine="520"/>
        <w:jc w:val="both"/>
        <w:rPr>
          <w:rFonts w:ascii="Arial" w:eastAsia="Arial" w:hAnsi="Arial" w:cs="Arial"/>
        </w:rPr>
      </w:pPr>
    </w:p>
    <w:p w:rsidR="00EB351D" w:rsidRPr="00EB351D" w:rsidRDefault="00EB351D" w:rsidP="00EB351D">
      <w:pPr>
        <w:spacing w:line="248" w:lineRule="exact"/>
        <w:ind w:firstLine="5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Постановляю:</w:t>
      </w:r>
    </w:p>
    <w:p w:rsidR="00EB351D" w:rsidRPr="00EB351D" w:rsidRDefault="00EB351D" w:rsidP="00EB351D">
      <w:pPr>
        <w:numPr>
          <w:ilvl w:val="0"/>
          <w:numId w:val="1"/>
        </w:numPr>
        <w:tabs>
          <w:tab w:val="left" w:pos="768"/>
        </w:tabs>
        <w:spacing w:line="277" w:lineRule="exact"/>
        <w:jc w:val="both"/>
        <w:rPr>
          <w:rFonts w:ascii="Arial" w:eastAsia="Arial" w:hAnsi="Arial" w:cs="Arial"/>
        </w:rPr>
      </w:pPr>
      <w:r w:rsidRPr="00EB351D">
        <w:rPr>
          <w:rFonts w:ascii="Arial" w:eastAsia="Arial" w:hAnsi="Arial" w:cs="Arial"/>
        </w:rPr>
        <w:t>Утвердить Положение о подготовке населения городского округа Лобня в области гражданской обороны» (приложение 1).</w:t>
      </w:r>
    </w:p>
    <w:p w:rsidR="00EB351D" w:rsidRPr="00EB351D" w:rsidRDefault="00EB351D" w:rsidP="00EB351D">
      <w:pPr>
        <w:numPr>
          <w:ilvl w:val="0"/>
          <w:numId w:val="1"/>
        </w:numPr>
        <w:tabs>
          <w:tab w:val="left" w:pos="875"/>
        </w:tabs>
        <w:spacing w:line="295" w:lineRule="exact"/>
        <w:jc w:val="both"/>
        <w:rPr>
          <w:rFonts w:ascii="Arial" w:eastAsia="Arial" w:hAnsi="Arial" w:cs="Arial"/>
        </w:rPr>
      </w:pPr>
      <w:r w:rsidRPr="00EB351D">
        <w:rPr>
          <w:rFonts w:ascii="Arial" w:eastAsia="Arial" w:hAnsi="Arial" w:cs="Arial"/>
        </w:rPr>
        <w:t>Рекомендовать руководителям учреждений, предприятий и организаций, осуществляющих свою хозяйственную деятельность на территории городского округа Лобня независимо от их организационно-правовых форм (далее-организации), обеспечить подготовку населения в области гражданской обороны (далее-ГО) в соответствии с настоящим Положением.</w:t>
      </w:r>
    </w:p>
    <w:p w:rsidR="00EB351D" w:rsidRPr="00EB351D" w:rsidRDefault="00EB351D" w:rsidP="00EB351D">
      <w:pPr>
        <w:numPr>
          <w:ilvl w:val="0"/>
          <w:numId w:val="1"/>
        </w:numPr>
        <w:tabs>
          <w:tab w:val="left" w:pos="875"/>
        </w:tabs>
        <w:spacing w:line="270" w:lineRule="exact"/>
        <w:jc w:val="both"/>
        <w:rPr>
          <w:rFonts w:ascii="Arial" w:eastAsia="Arial" w:hAnsi="Arial" w:cs="Arial"/>
        </w:rPr>
      </w:pPr>
      <w:r w:rsidRPr="00EB351D">
        <w:rPr>
          <w:rFonts w:ascii="Arial" w:eastAsia="Arial" w:hAnsi="Arial" w:cs="Arial"/>
        </w:rPr>
        <w:t>Отделу по делам гражданской обороны, чрезвычайным ситуациям и территориальной безопасности администрации городского округа Лобня:</w:t>
      </w:r>
    </w:p>
    <w:p w:rsidR="00EB351D" w:rsidRPr="00EB351D" w:rsidRDefault="00EB351D" w:rsidP="00EB351D">
      <w:pPr>
        <w:numPr>
          <w:ilvl w:val="0"/>
          <w:numId w:val="2"/>
        </w:numPr>
        <w:tabs>
          <w:tab w:val="left" w:pos="660"/>
        </w:tabs>
        <w:spacing w:line="270" w:lineRule="exact"/>
        <w:jc w:val="both"/>
        <w:rPr>
          <w:rFonts w:ascii="Arial" w:eastAsia="Arial" w:hAnsi="Arial" w:cs="Arial"/>
        </w:rPr>
      </w:pPr>
      <w:r w:rsidRPr="00EB351D">
        <w:rPr>
          <w:rFonts w:ascii="Arial" w:eastAsia="Arial" w:hAnsi="Arial" w:cs="Arial"/>
        </w:rPr>
        <w:t>оказать учебно-методическую помощь руководителям организаций в практической реализации системы подготовки населения в области ГО;</w:t>
      </w:r>
    </w:p>
    <w:p w:rsidR="00EB351D" w:rsidRPr="00EB351D" w:rsidRDefault="00EB351D" w:rsidP="00EB351D">
      <w:pPr>
        <w:numPr>
          <w:ilvl w:val="0"/>
          <w:numId w:val="2"/>
        </w:numPr>
        <w:tabs>
          <w:tab w:val="left" w:pos="667"/>
        </w:tabs>
        <w:spacing w:line="270" w:lineRule="exact"/>
        <w:jc w:val="both"/>
        <w:rPr>
          <w:rFonts w:ascii="Arial" w:eastAsia="Arial" w:hAnsi="Arial" w:cs="Arial"/>
        </w:rPr>
      </w:pPr>
      <w:r w:rsidRPr="00EB351D">
        <w:rPr>
          <w:rFonts w:ascii="Arial" w:eastAsia="Arial" w:hAnsi="Arial" w:cs="Arial"/>
        </w:rPr>
        <w:t>обеспечить контроль за организацией и проведением подготовки населения в области ГО.</w:t>
      </w:r>
    </w:p>
    <w:p w:rsidR="00EB351D" w:rsidRDefault="00EB351D" w:rsidP="00EB351D">
      <w:pPr>
        <w:numPr>
          <w:ilvl w:val="0"/>
          <w:numId w:val="1"/>
        </w:numPr>
        <w:tabs>
          <w:tab w:val="left" w:pos="374"/>
        </w:tabs>
        <w:spacing w:line="270" w:lineRule="exact"/>
        <w:jc w:val="both"/>
        <w:rPr>
          <w:rFonts w:ascii="Arial" w:eastAsia="Arial" w:hAnsi="Arial" w:cs="Arial"/>
        </w:rPr>
      </w:pPr>
      <w:r w:rsidRPr="00EB351D">
        <w:rPr>
          <w:rFonts w:ascii="Arial" w:eastAsia="Arial" w:hAnsi="Arial" w:cs="Arial"/>
        </w:rPr>
        <w:t>Опубликовать настоящее постановление в газете «Лобня» и разместить на</w:t>
      </w:r>
      <w:r w:rsidR="00685AAA">
        <w:rPr>
          <w:rFonts w:ascii="Arial" w:eastAsia="Arial" w:hAnsi="Arial" w:cs="Arial"/>
        </w:rPr>
        <w:t xml:space="preserve"> официальном сайте администрации городского округа Лобня в сети «Интернет»</w:t>
      </w:r>
    </w:p>
    <w:p w:rsidR="00685AAA" w:rsidRDefault="00685AAA" w:rsidP="00EB351D">
      <w:pPr>
        <w:numPr>
          <w:ilvl w:val="0"/>
          <w:numId w:val="1"/>
        </w:numPr>
        <w:tabs>
          <w:tab w:val="left" w:pos="374"/>
        </w:tabs>
        <w:spacing w:line="27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Контроль за исполнением настоящего постановления возложить на заместителя главы администрации городского округа Лобня Локтеву Л.Н.</w:t>
      </w:r>
    </w:p>
    <w:p w:rsidR="00685AAA" w:rsidRDefault="00685AAA" w:rsidP="00685AAA">
      <w:pPr>
        <w:tabs>
          <w:tab w:val="left" w:pos="374"/>
        </w:tabs>
        <w:spacing w:line="270" w:lineRule="exact"/>
        <w:jc w:val="right"/>
        <w:rPr>
          <w:rFonts w:ascii="Arial" w:eastAsia="Arial" w:hAnsi="Arial" w:cs="Arial"/>
        </w:rPr>
      </w:pPr>
    </w:p>
    <w:p w:rsidR="00685AAA" w:rsidRPr="00EB351D" w:rsidRDefault="00685AAA" w:rsidP="00685AAA">
      <w:pPr>
        <w:tabs>
          <w:tab w:val="left" w:pos="374"/>
        </w:tabs>
        <w:spacing w:line="270" w:lineRule="exact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Е.В. </w:t>
      </w:r>
      <w:proofErr w:type="spellStart"/>
      <w:r>
        <w:rPr>
          <w:rFonts w:ascii="Arial" w:eastAsia="Arial" w:hAnsi="Arial" w:cs="Arial"/>
        </w:rPr>
        <w:t>Смышляев</w:t>
      </w:r>
      <w:proofErr w:type="spellEnd"/>
    </w:p>
    <w:p w:rsidR="00BE764D" w:rsidRDefault="00BE764D"/>
    <w:p w:rsidR="00F25831" w:rsidRDefault="00F25831"/>
    <w:p w:rsidR="00F25831" w:rsidRDefault="00F25831"/>
    <w:p w:rsidR="00F25831" w:rsidRDefault="00F25831"/>
    <w:p w:rsidR="00F25831" w:rsidRDefault="00F25831"/>
    <w:p w:rsidR="00F25831" w:rsidRDefault="00F25831"/>
    <w:p w:rsidR="00F25831" w:rsidRDefault="00F25831">
      <w:pPr>
        <w:rPr>
          <w:rFonts w:ascii="Arial" w:hAnsi="Arial" w:cs="Arial"/>
        </w:rPr>
      </w:pPr>
    </w:p>
    <w:p w:rsidR="00F25831" w:rsidRDefault="00F25831" w:rsidP="00F2583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1 </w:t>
      </w:r>
    </w:p>
    <w:p w:rsidR="00F25831" w:rsidRDefault="00F25831" w:rsidP="00F2583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постановлению </w:t>
      </w:r>
    </w:p>
    <w:p w:rsidR="00F25831" w:rsidRDefault="00F25831" w:rsidP="00F2583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Главы городского округа Лобня</w:t>
      </w:r>
    </w:p>
    <w:p w:rsidR="00F25831" w:rsidRDefault="00F25831" w:rsidP="00F2583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01.04.2019 № 494</w:t>
      </w:r>
    </w:p>
    <w:p w:rsidR="00F25831" w:rsidRDefault="00F25831" w:rsidP="00F25831">
      <w:pPr>
        <w:jc w:val="right"/>
        <w:rPr>
          <w:rFonts w:ascii="Arial" w:hAnsi="Arial" w:cs="Arial"/>
        </w:rPr>
      </w:pPr>
    </w:p>
    <w:p w:rsidR="00F25831" w:rsidRDefault="00F25831" w:rsidP="000576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Положение о подготовке населения городского округа Лобн</w:t>
      </w:r>
      <w:r w:rsidR="0005766D">
        <w:rPr>
          <w:rFonts w:ascii="Arial" w:hAnsi="Arial" w:cs="Arial"/>
        </w:rPr>
        <w:t xml:space="preserve">я в области гражданской </w:t>
      </w:r>
      <w:bookmarkStart w:id="0" w:name="_GoBack"/>
      <w:bookmarkEnd w:id="0"/>
      <w:r w:rsidR="0005766D">
        <w:rPr>
          <w:rFonts w:ascii="Arial" w:hAnsi="Arial" w:cs="Arial"/>
        </w:rPr>
        <w:t>обороны</w:t>
      </w:r>
    </w:p>
    <w:p w:rsidR="00F25831" w:rsidRPr="00F25831" w:rsidRDefault="00F25831" w:rsidP="00F25831">
      <w:pPr>
        <w:rPr>
          <w:rFonts w:ascii="Arial" w:hAnsi="Arial" w:cs="Arial"/>
        </w:rPr>
      </w:pPr>
    </w:p>
    <w:p w:rsidR="00F25831" w:rsidRPr="00F25831" w:rsidRDefault="00F25831" w:rsidP="00F25831">
      <w:pPr>
        <w:numPr>
          <w:ilvl w:val="0"/>
          <w:numId w:val="4"/>
        </w:numPr>
        <w:tabs>
          <w:tab w:val="left" w:pos="4498"/>
        </w:tabs>
        <w:spacing w:line="313" w:lineRule="exact"/>
        <w:ind w:left="4200"/>
        <w:jc w:val="both"/>
        <w:rPr>
          <w:rFonts w:ascii="Arial" w:eastAsia="Arial" w:hAnsi="Arial" w:cs="Arial"/>
          <w:b/>
          <w:bCs/>
        </w:rPr>
      </w:pPr>
      <w:r w:rsidRPr="00F25831">
        <w:rPr>
          <w:rFonts w:ascii="Arial" w:eastAsia="Arial" w:hAnsi="Arial" w:cs="Arial"/>
          <w:b/>
          <w:bCs/>
        </w:rPr>
        <w:t>Общие положения</w:t>
      </w:r>
    </w:p>
    <w:p w:rsidR="00F25831" w:rsidRPr="00F25831" w:rsidRDefault="00F25831" w:rsidP="00F25831">
      <w:pPr>
        <w:numPr>
          <w:ilvl w:val="1"/>
          <w:numId w:val="4"/>
        </w:numPr>
        <w:tabs>
          <w:tab w:val="left" w:pos="939"/>
        </w:tabs>
        <w:spacing w:line="313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Настоящее Положение, разработанное в соответствии с Федеральным законом от 12.02.1998 </w:t>
      </w:r>
      <w:r w:rsidR="00904E00">
        <w:rPr>
          <w:rFonts w:ascii="Arial" w:eastAsia="Arial" w:hAnsi="Arial" w:cs="Arial"/>
        </w:rPr>
        <w:t>№</w:t>
      </w:r>
      <w:r w:rsidRPr="00F25831">
        <w:rPr>
          <w:rFonts w:ascii="Arial" w:eastAsia="Arial" w:hAnsi="Arial" w:cs="Arial"/>
        </w:rPr>
        <w:t xml:space="preserve"> 28-ФЗ «О гражданской обороне», постановлением Правительства РФ от 02.11.2000 </w:t>
      </w:r>
      <w:r w:rsidR="00904E00">
        <w:rPr>
          <w:rFonts w:ascii="Arial" w:eastAsia="Arial" w:hAnsi="Arial" w:cs="Arial"/>
        </w:rPr>
        <w:t>№</w:t>
      </w:r>
      <w:r w:rsidRPr="00F25831">
        <w:rPr>
          <w:rFonts w:ascii="Arial" w:eastAsia="Arial" w:hAnsi="Arial" w:cs="Arial"/>
        </w:rPr>
        <w:t xml:space="preserve"> 841 «Об утверждении Положения о подготовке населения в области гражданской обороны», прик</w:t>
      </w:r>
      <w:r w:rsidR="00904E00">
        <w:rPr>
          <w:rFonts w:ascii="Arial" w:eastAsia="Arial" w:hAnsi="Arial" w:cs="Arial"/>
        </w:rPr>
        <w:t xml:space="preserve">азом МЧС России от 13.11.2006 </w:t>
      </w:r>
      <w:r w:rsidRPr="00F25831">
        <w:rPr>
          <w:rFonts w:ascii="Arial" w:eastAsia="Arial" w:hAnsi="Arial" w:cs="Arial"/>
        </w:rPr>
        <w:t xml:space="preserve"> № 646 «Об утверждении Перечня должностных лиц и работников гражданской обороны, проходящих переподготовку или повышение квалификации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образований», организационно-методическими указаниями МЧС России по подготовке населения Российской Федерации в области гражданской обороны, защиты от чрезвычайных ситуаций и безопасности людей на водных объектах на 2016- 2020 годы, определяет порядок и формы подготовки населения, городского округа Лобня (далее - городской округ) в области гражданской обороны (далее - ГО), соответствующие функции органов управления администрации городского округа и руководителей учреждений, предприятий и организаций, осуществляющих свою хозяйственную деятельность на территории городского округа независимо от их организационно-правовых форм (далее - организации).</w:t>
      </w:r>
    </w:p>
    <w:p w:rsidR="00F25831" w:rsidRPr="00F25831" w:rsidRDefault="00F25831" w:rsidP="00F25831">
      <w:pPr>
        <w:numPr>
          <w:ilvl w:val="1"/>
          <w:numId w:val="4"/>
        </w:numPr>
        <w:tabs>
          <w:tab w:val="left" w:pos="951"/>
        </w:tabs>
        <w:spacing w:line="313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Основные задачи подготовки населения в области ГО: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49"/>
        </w:tabs>
        <w:spacing w:line="313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изучение способов защиты от опасностей, возникающих при военных конфликтах, вследствие этих конфликтов, а также при чрезвычайных ситуациях, порядка действий по сигналам оповещения, приемов оказания первой медицинской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85"/>
        </w:tabs>
        <w:spacing w:line="313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совершенствование навыков по организации и проведению мероприятий по ГО;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49"/>
        </w:tabs>
        <w:spacing w:line="313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выработка умений и навыков для проведения аварийно-спасательных и других неотложных работ (далее - АСДНР);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49"/>
        </w:tabs>
        <w:spacing w:line="252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конфликтов.</w:t>
      </w:r>
    </w:p>
    <w:p w:rsidR="00F25831" w:rsidRPr="00F25831" w:rsidRDefault="00F25831" w:rsidP="00F25831">
      <w:pPr>
        <w:numPr>
          <w:ilvl w:val="0"/>
          <w:numId w:val="4"/>
        </w:numPr>
        <w:tabs>
          <w:tab w:val="left" w:pos="3598"/>
        </w:tabs>
        <w:spacing w:line="310" w:lineRule="exact"/>
        <w:ind w:left="3300"/>
        <w:jc w:val="both"/>
        <w:rPr>
          <w:rFonts w:ascii="Arial" w:eastAsia="Arial" w:hAnsi="Arial" w:cs="Arial"/>
          <w:b/>
          <w:bCs/>
        </w:rPr>
      </w:pPr>
      <w:r w:rsidRPr="00F25831">
        <w:rPr>
          <w:rFonts w:ascii="Arial" w:eastAsia="Arial" w:hAnsi="Arial" w:cs="Arial"/>
          <w:b/>
          <w:bCs/>
        </w:rPr>
        <w:t>Категории обучаемого населения</w:t>
      </w:r>
    </w:p>
    <w:p w:rsidR="00F25831" w:rsidRPr="00F25831" w:rsidRDefault="00F25831" w:rsidP="00F25831">
      <w:pPr>
        <w:spacing w:line="310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Лица, подлежащие подготовке, подразделяются на следующие группы:</w:t>
      </w:r>
    </w:p>
    <w:p w:rsidR="00F25831" w:rsidRPr="00F25831" w:rsidRDefault="00F25831" w:rsidP="00F25831">
      <w:pPr>
        <w:tabs>
          <w:tab w:val="left" w:pos="881"/>
        </w:tabs>
        <w:spacing w:line="310" w:lineRule="exact"/>
        <w:ind w:firstLine="480"/>
        <w:jc w:val="both"/>
        <w:rPr>
          <w:rFonts w:ascii="Arial" w:eastAsia="Arial" w:hAnsi="Arial" w:cs="Arial"/>
        </w:rPr>
      </w:pPr>
      <w:proofErr w:type="gramStart"/>
      <w:r w:rsidRPr="00F25831">
        <w:rPr>
          <w:rFonts w:ascii="Arial" w:eastAsia="Arial" w:hAnsi="Arial" w:cs="Arial"/>
        </w:rPr>
        <w:t>а)</w:t>
      </w:r>
      <w:r w:rsidRPr="00F25831">
        <w:rPr>
          <w:rFonts w:ascii="Arial" w:eastAsia="Arial" w:hAnsi="Arial" w:cs="Arial"/>
        </w:rPr>
        <w:tab/>
      </w:r>
      <w:proofErr w:type="gramEnd"/>
      <w:r w:rsidRPr="00F25831">
        <w:rPr>
          <w:rFonts w:ascii="Arial" w:eastAsia="Arial" w:hAnsi="Arial" w:cs="Arial"/>
        </w:rPr>
        <w:t>руководители структурных подразделений администрации городского округа и организаций, осуществляющих свою деятельность на территории городского округа (далее - руководители);</w:t>
      </w:r>
    </w:p>
    <w:p w:rsidR="00F25831" w:rsidRPr="00F25831" w:rsidRDefault="00F25831" w:rsidP="00F25831">
      <w:pPr>
        <w:tabs>
          <w:tab w:val="left" w:pos="881"/>
        </w:tabs>
        <w:spacing w:line="310" w:lineRule="exact"/>
        <w:ind w:firstLine="480"/>
        <w:jc w:val="both"/>
        <w:rPr>
          <w:rFonts w:ascii="Arial" w:eastAsia="Arial" w:hAnsi="Arial" w:cs="Arial"/>
        </w:rPr>
      </w:pPr>
      <w:proofErr w:type="gramStart"/>
      <w:r w:rsidRPr="00F25831">
        <w:rPr>
          <w:rFonts w:ascii="Arial" w:eastAsia="Arial" w:hAnsi="Arial" w:cs="Arial"/>
        </w:rPr>
        <w:lastRenderedPageBreak/>
        <w:t>б)</w:t>
      </w:r>
      <w:r w:rsidRPr="00F25831">
        <w:rPr>
          <w:rFonts w:ascii="Arial" w:eastAsia="Arial" w:hAnsi="Arial" w:cs="Arial"/>
        </w:rPr>
        <w:tab/>
      </w:r>
      <w:proofErr w:type="gramEnd"/>
      <w:r w:rsidRPr="00F25831">
        <w:rPr>
          <w:rFonts w:ascii="Arial" w:eastAsia="Arial" w:hAnsi="Arial" w:cs="Arial"/>
        </w:rPr>
        <w:t xml:space="preserve">работники администрации городского округа и организаций, включенные </w:t>
      </w:r>
      <w:r w:rsidRPr="00F25831">
        <w:rPr>
          <w:rFonts w:ascii="Arial" w:eastAsia="Arial" w:hAnsi="Arial" w:cs="Arial"/>
          <w:i/>
          <w:iCs/>
          <w:spacing w:val="-10"/>
          <w:w w:val="60"/>
        </w:rPr>
        <w:t>в</w:t>
      </w:r>
      <w:r w:rsidRPr="00F25831">
        <w:rPr>
          <w:rFonts w:ascii="Arial" w:eastAsia="Arial" w:hAnsi="Arial" w:cs="Arial"/>
        </w:rPr>
        <w:t xml:space="preserve"> состав структурных подразделений, уполномоченных на решение задач в области ГО, эвакуационных комиссий, а также комиссий по вопросам повышения устойчивости функционирования объектов экономики (далее - работники гражданской обороны);</w:t>
      </w:r>
    </w:p>
    <w:p w:rsidR="00F25831" w:rsidRPr="00F25831" w:rsidRDefault="00F25831" w:rsidP="00F25831">
      <w:pPr>
        <w:tabs>
          <w:tab w:val="left" w:pos="761"/>
        </w:tabs>
        <w:spacing w:line="313" w:lineRule="exact"/>
        <w:ind w:firstLine="520"/>
        <w:jc w:val="both"/>
        <w:rPr>
          <w:rFonts w:ascii="Arial" w:eastAsia="Arial" w:hAnsi="Arial" w:cs="Arial"/>
        </w:rPr>
      </w:pPr>
      <w:proofErr w:type="gramStart"/>
      <w:r w:rsidRPr="00F25831">
        <w:rPr>
          <w:rFonts w:ascii="Arial" w:eastAsia="Arial" w:hAnsi="Arial" w:cs="Arial"/>
          <w:i/>
          <w:iCs/>
          <w:spacing w:val="10"/>
        </w:rPr>
        <w:t>в)</w:t>
      </w:r>
      <w:r w:rsidRPr="00F25831">
        <w:rPr>
          <w:rFonts w:ascii="Arial" w:eastAsia="Arial" w:hAnsi="Arial" w:cs="Arial"/>
        </w:rPr>
        <w:tab/>
      </w:r>
      <w:proofErr w:type="gramEnd"/>
      <w:r w:rsidRPr="00F25831">
        <w:rPr>
          <w:rFonts w:ascii="Arial" w:eastAsia="Arial" w:hAnsi="Arial" w:cs="Arial"/>
        </w:rPr>
        <w:t>руководители и инструкторы гражданской обороны курсов гражданской обороны (далее - курсов ГО), а также преподаватели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F25831" w:rsidRPr="00F25831" w:rsidRDefault="00F25831" w:rsidP="00F25831">
      <w:pPr>
        <w:tabs>
          <w:tab w:val="left" w:pos="833"/>
        </w:tabs>
        <w:spacing w:line="313" w:lineRule="exact"/>
        <w:ind w:firstLine="520"/>
        <w:jc w:val="both"/>
        <w:rPr>
          <w:rFonts w:ascii="Arial" w:eastAsia="Arial" w:hAnsi="Arial" w:cs="Arial"/>
        </w:rPr>
      </w:pPr>
      <w:proofErr w:type="gramStart"/>
      <w:r w:rsidRPr="00F25831">
        <w:rPr>
          <w:rFonts w:ascii="Arial" w:eastAsia="Arial" w:hAnsi="Arial" w:cs="Arial"/>
        </w:rPr>
        <w:t>г)</w:t>
      </w:r>
      <w:r w:rsidRPr="00F25831">
        <w:rPr>
          <w:rFonts w:ascii="Arial" w:eastAsia="Arial" w:hAnsi="Arial" w:cs="Arial"/>
        </w:rPr>
        <w:tab/>
      </w:r>
      <w:proofErr w:type="gramEnd"/>
      <w:r w:rsidRPr="00F25831">
        <w:rPr>
          <w:rFonts w:ascii="Arial" w:eastAsia="Arial" w:hAnsi="Arial" w:cs="Arial"/>
        </w:rPr>
        <w:t>личный состав формирований и служб;</w:t>
      </w:r>
    </w:p>
    <w:p w:rsidR="00F25831" w:rsidRPr="00F25831" w:rsidRDefault="00F25831" w:rsidP="00F25831">
      <w:pPr>
        <w:tabs>
          <w:tab w:val="left" w:pos="854"/>
        </w:tabs>
        <w:spacing w:line="313" w:lineRule="exact"/>
        <w:ind w:firstLine="520"/>
        <w:jc w:val="both"/>
        <w:rPr>
          <w:rFonts w:ascii="Arial" w:eastAsia="Arial" w:hAnsi="Arial" w:cs="Arial"/>
        </w:rPr>
      </w:pPr>
      <w:proofErr w:type="gramStart"/>
      <w:r w:rsidRPr="00F25831">
        <w:rPr>
          <w:rFonts w:ascii="Arial" w:eastAsia="Arial" w:hAnsi="Arial" w:cs="Arial"/>
        </w:rPr>
        <w:t>д)</w:t>
      </w:r>
      <w:r w:rsidRPr="00F25831">
        <w:rPr>
          <w:rFonts w:ascii="Arial" w:eastAsia="Arial" w:hAnsi="Arial" w:cs="Arial"/>
        </w:rPr>
        <w:tab/>
      </w:r>
      <w:proofErr w:type="gramEnd"/>
      <w:r w:rsidRPr="00F25831">
        <w:rPr>
          <w:rFonts w:ascii="Arial" w:eastAsia="Arial" w:hAnsi="Arial" w:cs="Arial"/>
        </w:rPr>
        <w:t>работающее население;</w:t>
      </w:r>
    </w:p>
    <w:p w:rsidR="00F25831" w:rsidRPr="00F25831" w:rsidRDefault="00F25831" w:rsidP="00F25831">
      <w:pPr>
        <w:tabs>
          <w:tab w:val="left" w:pos="763"/>
        </w:tabs>
        <w:spacing w:line="310" w:lineRule="exact"/>
        <w:ind w:firstLine="520"/>
        <w:jc w:val="both"/>
        <w:rPr>
          <w:rFonts w:ascii="Arial" w:eastAsia="Arial" w:hAnsi="Arial" w:cs="Arial"/>
        </w:rPr>
      </w:pPr>
      <w:proofErr w:type="gramStart"/>
      <w:r w:rsidRPr="00F25831">
        <w:rPr>
          <w:rFonts w:ascii="Arial" w:eastAsia="Arial" w:hAnsi="Arial" w:cs="Arial"/>
        </w:rPr>
        <w:t>е)</w:t>
      </w:r>
      <w:r w:rsidRPr="00F25831">
        <w:rPr>
          <w:rFonts w:ascii="Arial" w:eastAsia="Arial" w:hAnsi="Arial" w:cs="Arial"/>
        </w:rPr>
        <w:tab/>
      </w:r>
      <w:proofErr w:type="gramEnd"/>
      <w:r w:rsidRPr="00F25831">
        <w:rPr>
          <w:rFonts w:ascii="Arial" w:eastAsia="Arial" w:hAnsi="Arial" w:cs="Arial"/>
        </w:rPr>
        <w:t>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</w:t>
      </w:r>
      <w:r w:rsidRPr="00F25831">
        <w:rPr>
          <w:rFonts w:ascii="Arial" w:eastAsia="Arial" w:hAnsi="Arial" w:cs="Arial"/>
        </w:rPr>
        <w:softHyphen/>
      </w:r>
      <w:r w:rsidR="00904E00">
        <w:rPr>
          <w:rFonts w:ascii="Arial" w:eastAsia="Arial" w:hAnsi="Arial" w:cs="Arial"/>
        </w:rPr>
        <w:t>-</w:t>
      </w:r>
      <w:r w:rsidRPr="00F25831">
        <w:rPr>
          <w:rFonts w:ascii="Arial" w:eastAsia="Arial" w:hAnsi="Arial" w:cs="Arial"/>
        </w:rPr>
        <w:t xml:space="preserve">педагогических кадров в аспирантуре (адъюнктуре), программ ординатуры, программ </w:t>
      </w:r>
      <w:proofErr w:type="spellStart"/>
      <w:r w:rsidRPr="00F25831">
        <w:rPr>
          <w:rFonts w:ascii="Arial" w:eastAsia="Arial" w:hAnsi="Arial" w:cs="Arial"/>
        </w:rPr>
        <w:t>ассистентуры</w:t>
      </w:r>
      <w:proofErr w:type="spellEnd"/>
      <w:r w:rsidRPr="00F25831">
        <w:rPr>
          <w:rFonts w:ascii="Arial" w:eastAsia="Arial" w:hAnsi="Arial" w:cs="Arial"/>
        </w:rPr>
        <w:t>-стажировки) (далее-обучающиеся);</w:t>
      </w:r>
    </w:p>
    <w:p w:rsidR="00F25831" w:rsidRPr="00F25831" w:rsidRDefault="00F25831" w:rsidP="00F25831">
      <w:pPr>
        <w:tabs>
          <w:tab w:val="left" w:pos="862"/>
        </w:tabs>
        <w:spacing w:line="310" w:lineRule="exact"/>
        <w:ind w:firstLine="520"/>
        <w:jc w:val="both"/>
        <w:rPr>
          <w:rFonts w:ascii="Arial" w:eastAsia="Arial" w:hAnsi="Arial" w:cs="Arial"/>
        </w:rPr>
      </w:pPr>
      <w:proofErr w:type="gramStart"/>
      <w:r w:rsidRPr="00F25831">
        <w:rPr>
          <w:rFonts w:ascii="Arial" w:eastAsia="Arial" w:hAnsi="Arial" w:cs="Arial"/>
        </w:rPr>
        <w:t>ж)</w:t>
      </w:r>
      <w:r w:rsidRPr="00F25831">
        <w:rPr>
          <w:rFonts w:ascii="Arial" w:eastAsia="Arial" w:hAnsi="Arial" w:cs="Arial"/>
        </w:rPr>
        <w:tab/>
      </w:r>
      <w:proofErr w:type="gramEnd"/>
      <w:r w:rsidRPr="00F25831">
        <w:rPr>
          <w:rFonts w:ascii="Arial" w:eastAsia="Arial" w:hAnsi="Arial" w:cs="Arial"/>
        </w:rPr>
        <w:t>неработающее население.</w:t>
      </w:r>
    </w:p>
    <w:p w:rsidR="00F25831" w:rsidRPr="00904E00" w:rsidRDefault="00F25831" w:rsidP="00904E00">
      <w:pPr>
        <w:pStyle w:val="a3"/>
        <w:numPr>
          <w:ilvl w:val="0"/>
          <w:numId w:val="4"/>
        </w:numPr>
        <w:tabs>
          <w:tab w:val="left" w:pos="3018"/>
        </w:tabs>
        <w:spacing w:line="310" w:lineRule="exact"/>
        <w:ind w:firstLine="2257"/>
        <w:jc w:val="both"/>
        <w:outlineLvl w:val="4"/>
        <w:rPr>
          <w:rFonts w:ascii="Arial" w:eastAsia="Arial" w:hAnsi="Arial" w:cs="Arial"/>
        </w:rPr>
      </w:pPr>
      <w:bookmarkStart w:id="1" w:name="bookmark3"/>
      <w:r w:rsidRPr="00904E00">
        <w:rPr>
          <w:rFonts w:ascii="Arial" w:eastAsia="Arial" w:hAnsi="Arial" w:cs="Arial"/>
        </w:rPr>
        <w:t>Система подготовки населения в области ГО</w:t>
      </w:r>
      <w:bookmarkEnd w:id="1"/>
    </w:p>
    <w:p w:rsidR="00F25831" w:rsidRPr="00F25831" w:rsidRDefault="00F25831" w:rsidP="00904E00">
      <w:pPr>
        <w:numPr>
          <w:ilvl w:val="1"/>
          <w:numId w:val="4"/>
        </w:numPr>
        <w:tabs>
          <w:tab w:val="left" w:pos="952"/>
        </w:tabs>
        <w:spacing w:line="310" w:lineRule="exact"/>
        <w:ind w:firstLine="52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Подготовка населения в области гражданской обороны осуществляется в рамках единой системы подготовки населения в области ГО по установленным формам.</w:t>
      </w:r>
    </w:p>
    <w:p w:rsidR="00F25831" w:rsidRPr="00F25831" w:rsidRDefault="00F25831" w:rsidP="00904E00">
      <w:pPr>
        <w:numPr>
          <w:ilvl w:val="1"/>
          <w:numId w:val="4"/>
        </w:numPr>
        <w:tabs>
          <w:tab w:val="left" w:pos="952"/>
        </w:tabs>
        <w:spacing w:line="310" w:lineRule="exact"/>
        <w:ind w:firstLine="52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ГО Москвы и Московской области (далее именуются </w:t>
      </w:r>
      <w:r w:rsidR="00904E00">
        <w:rPr>
          <w:rFonts w:ascii="Arial" w:eastAsia="Arial" w:hAnsi="Arial" w:cs="Arial"/>
        </w:rPr>
        <w:t>–</w:t>
      </w:r>
      <w:r w:rsidRPr="00F25831">
        <w:rPr>
          <w:rFonts w:ascii="Arial" w:eastAsia="Arial" w:hAnsi="Arial" w:cs="Arial"/>
        </w:rPr>
        <w:t xml:space="preserve"> учебно</w:t>
      </w:r>
      <w:r w:rsidR="00904E00">
        <w:rPr>
          <w:rFonts w:ascii="Arial" w:eastAsia="Arial" w:hAnsi="Arial" w:cs="Arial"/>
        </w:rPr>
        <w:t>-</w:t>
      </w:r>
      <w:r w:rsidRPr="00F25831">
        <w:rPr>
          <w:rFonts w:ascii="Arial" w:eastAsia="Arial" w:hAnsi="Arial" w:cs="Arial"/>
        </w:rPr>
        <w:t>методические центры) и в других организациях, осуществляющих образовательную деятельность по дополнительным профессиональным программам в области ГО, на курсах ГО городского округа, по месту работы, учебы и месту жительства граждан.</w:t>
      </w:r>
    </w:p>
    <w:p w:rsidR="00F25831" w:rsidRPr="00F25831" w:rsidRDefault="00F25831" w:rsidP="00904E00">
      <w:pPr>
        <w:numPr>
          <w:ilvl w:val="1"/>
          <w:numId w:val="4"/>
        </w:numPr>
        <w:tabs>
          <w:tab w:val="left" w:pos="952"/>
        </w:tabs>
        <w:spacing w:line="310" w:lineRule="exact"/>
        <w:ind w:firstLine="52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Повышение квалификации или курсовое обучение в области гражданской обороны работников ГО, руководителей организаций, отнесенных в установленном порядке к категориям по ГО, а также организаций, продолжающих работу в военное время, проводится не реже одного раза в 5 лет,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а также работников курсов ГО - не реже одного раза в 3 года. Для указанных категорий лиц, впервые назначенных на должность, повышение квалификации или курсовое обучение в области ГО проводится в течение первого года работы.</w:t>
      </w:r>
    </w:p>
    <w:p w:rsidR="00F25831" w:rsidRPr="00F25831" w:rsidRDefault="00F25831" w:rsidP="00904E00">
      <w:pPr>
        <w:numPr>
          <w:ilvl w:val="1"/>
          <w:numId w:val="4"/>
        </w:numPr>
        <w:tabs>
          <w:tab w:val="left" w:pos="952"/>
        </w:tabs>
        <w:spacing w:line="310" w:lineRule="exact"/>
        <w:ind w:firstLine="52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Обучение групп населения, указанных в подпунктах «а» - «д» пункта 2 настоящего Положения, в организациях, осуществляющих образовательную деятельность по дополнительным профессиональным программам в области ГО, в том числе в </w:t>
      </w:r>
      <w:proofErr w:type="spellStart"/>
      <w:r w:rsidRPr="00F25831">
        <w:rPr>
          <w:rFonts w:ascii="Arial" w:eastAsia="Arial" w:hAnsi="Arial" w:cs="Arial"/>
        </w:rPr>
        <w:t>учебно</w:t>
      </w:r>
      <w:r w:rsidRPr="00F25831">
        <w:rPr>
          <w:rFonts w:ascii="Arial" w:eastAsia="Arial" w:hAnsi="Arial" w:cs="Arial"/>
        </w:rPr>
        <w:softHyphen/>
        <w:t>методических</w:t>
      </w:r>
      <w:proofErr w:type="spellEnd"/>
      <w:r w:rsidRPr="00F25831">
        <w:rPr>
          <w:rFonts w:ascii="Arial" w:eastAsia="Arial" w:hAnsi="Arial" w:cs="Arial"/>
        </w:rPr>
        <w:t xml:space="preserve"> центрах, а также в организациях по месту работы граждан и на курсах ГО по программам курсового обучения в области ГО осуществляется по соответствующим </w:t>
      </w:r>
      <w:r w:rsidRPr="00F25831">
        <w:rPr>
          <w:rFonts w:ascii="Arial" w:eastAsia="Arial" w:hAnsi="Arial" w:cs="Arial"/>
        </w:rPr>
        <w:lastRenderedPageBreak/>
        <w:t>программам, разрабатываемым организациями, осуществляющими образовательную деятельность, и другими организациями на основе соответственно примерных дополнительных профессиональных программ в области ГО и примерных программ курсового обучения в области ГО, утверждаемых МЧС России.</w:t>
      </w:r>
    </w:p>
    <w:p w:rsidR="00F25831" w:rsidRPr="00F25831" w:rsidRDefault="00F25831" w:rsidP="00904E00">
      <w:pPr>
        <w:numPr>
          <w:ilvl w:val="1"/>
          <w:numId w:val="4"/>
        </w:numPr>
        <w:tabs>
          <w:tab w:val="left" w:pos="952"/>
        </w:tabs>
        <w:spacing w:line="252" w:lineRule="exact"/>
        <w:ind w:firstLine="52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Обучение в области ГО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</w:t>
      </w:r>
    </w:p>
    <w:p w:rsidR="00F25831" w:rsidRPr="00F25831" w:rsidRDefault="00F25831" w:rsidP="00F25831">
      <w:pPr>
        <w:rPr>
          <w:rFonts w:ascii="Arial" w:hAnsi="Arial" w:cs="Arial"/>
        </w:rPr>
      </w:pPr>
      <w:r w:rsidRPr="00F25831">
        <w:rPr>
          <w:rFonts w:ascii="Arial" w:hAnsi="Arial" w:cs="Arial"/>
        </w:rPr>
        <w:t>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F25831" w:rsidRPr="00F25831" w:rsidRDefault="00F25831" w:rsidP="00904E00">
      <w:pPr>
        <w:numPr>
          <w:ilvl w:val="1"/>
          <w:numId w:val="4"/>
        </w:numPr>
        <w:ind w:firstLine="567"/>
        <w:rPr>
          <w:rFonts w:ascii="Arial" w:hAnsi="Arial" w:cs="Arial"/>
        </w:rPr>
      </w:pPr>
      <w:r w:rsidRPr="00F25831">
        <w:rPr>
          <w:rFonts w:ascii="Arial" w:hAnsi="Arial" w:cs="Arial"/>
        </w:rPr>
        <w:t>На курсах ГО городского округа проходят обучение в соответствии с приказами МЧС России следующие категории обучаемых: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 xml:space="preserve">председатели и члены комиссий по предупреждению и </w:t>
      </w:r>
      <w:r w:rsidR="000E67DB" w:rsidRPr="00F25831">
        <w:rPr>
          <w:rFonts w:ascii="Arial" w:hAnsi="Arial" w:cs="Arial"/>
        </w:rPr>
        <w:t>ликвидации ЧС,</w:t>
      </w:r>
      <w:r w:rsidRPr="00F25831">
        <w:rPr>
          <w:rFonts w:ascii="Arial" w:hAnsi="Arial" w:cs="Arial"/>
        </w:rPr>
        <w:t xml:space="preserve"> и обеспечению пожарной безопасности организаций (численностью до 200 работников);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руководители организаций, отнесенных к категориям по ГО, а также продолжающих работу в военное время (численностью до 200 работников), дошкольных образовательных организаций;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председатели эвакуационных комиссий организаций (численностью до 200 работников);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работники, уполномоченные на решение задач в области ГО, в организациях, прекращающих работу в военное время (численностью до 200 работников);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работники, уполномоченные на решение задач в области ГО организаций, продолжающих работу в военное время (численность до 200 работников);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руководители нештатных аварийно-спасательных формирований (далее-НАСФ), нештатных формирований по обеспечению выполнения мероприятий по ГО (далее-НФГО) организаций, отнесенных к категориям по ГО и их заместители;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руководители спасательных служб обеспечения мероприятий ГО организаций (численностью до 200 работников) и их заместители;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руководители и специалисты дежурно-диспетчерских служб организаций (численностью до 200 работников);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руководители занятий по курсовому обучению работников организаций в области ГО;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инструкторы (консультанты) учебно-консультационных пунктов по ГО и ЧС (далее - УКП</w:t>
      </w:r>
    </w:p>
    <w:p w:rsidR="00F25831" w:rsidRPr="00F25831" w:rsidRDefault="00F25831" w:rsidP="00F25831">
      <w:pPr>
        <w:rPr>
          <w:rFonts w:ascii="Arial" w:hAnsi="Arial" w:cs="Arial"/>
        </w:rPr>
      </w:pPr>
      <w:r w:rsidRPr="00F25831">
        <w:rPr>
          <w:rFonts w:ascii="Arial" w:hAnsi="Arial" w:cs="Arial"/>
        </w:rPr>
        <w:t>ГОЧС).</w:t>
      </w:r>
    </w:p>
    <w:p w:rsidR="00F25831" w:rsidRPr="00F25831" w:rsidRDefault="00F25831" w:rsidP="000E67DB">
      <w:pPr>
        <w:numPr>
          <w:ilvl w:val="0"/>
          <w:numId w:val="4"/>
        </w:numPr>
        <w:ind w:firstLine="1985"/>
        <w:rPr>
          <w:rFonts w:ascii="Arial" w:hAnsi="Arial" w:cs="Arial"/>
          <w:b/>
          <w:bCs/>
        </w:rPr>
      </w:pPr>
      <w:r w:rsidRPr="00F25831">
        <w:rPr>
          <w:rFonts w:ascii="Arial" w:hAnsi="Arial" w:cs="Arial"/>
          <w:b/>
          <w:bCs/>
        </w:rPr>
        <w:t>Функции администрации городского округа и организаций</w:t>
      </w:r>
    </w:p>
    <w:p w:rsidR="00F25831" w:rsidRPr="00F25831" w:rsidRDefault="00F25831" w:rsidP="00F25831">
      <w:pPr>
        <w:numPr>
          <w:ilvl w:val="1"/>
          <w:numId w:val="4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Администрация городского округа в целях организации и осуществления подготовки населения в области ГО: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организует и проводит подготовку населения городского округа к защите от опасностей, возникающих при военных конфликтах или вследствие этих конфликтов;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осуществляет подготовку личного состава формирований и служб городского округа;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проводит учения и тренировки по ГО;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осуществляет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</w:t>
      </w:r>
    </w:p>
    <w:p w:rsidR="00F25831" w:rsidRPr="00F25831" w:rsidRDefault="00F25831" w:rsidP="00F25831">
      <w:pPr>
        <w:rPr>
          <w:rFonts w:ascii="Arial" w:hAnsi="Arial" w:cs="Arial"/>
        </w:rPr>
      </w:pPr>
      <w:r w:rsidRPr="00F25831">
        <w:rPr>
          <w:rFonts w:ascii="Arial" w:hAnsi="Arial" w:cs="Arial"/>
        </w:rPr>
        <w:t>городского округа;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создает, оснащает курсы ГО, учебно-консультационные пункты по ГО и организует их деятельность, обеспечивает курсовое обучение соответствующих групп населения, оказание населению консультационных услуг в области ГО.</w:t>
      </w:r>
    </w:p>
    <w:p w:rsidR="00F25831" w:rsidRPr="00F25831" w:rsidRDefault="00F25831" w:rsidP="00F25831">
      <w:pPr>
        <w:numPr>
          <w:ilvl w:val="1"/>
          <w:numId w:val="4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lastRenderedPageBreak/>
        <w:t>Организации: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разрабатывают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организаций, а также работников организаций в области ГО;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осуществляют курсовое обучение работников организаций в области ГО, а также личного состава формирований и служб, создаваемых в организации;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создают и поддерживают в рабочем состоянии соответствующую учебно-материальную базу;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разрабатывают программу проведения с работниками организации вводного инструктажа</w:t>
      </w:r>
    </w:p>
    <w:p w:rsidR="00F25831" w:rsidRPr="00F25831" w:rsidRDefault="00F25831" w:rsidP="00F25831">
      <w:pPr>
        <w:rPr>
          <w:rFonts w:ascii="Arial" w:hAnsi="Arial" w:cs="Arial"/>
        </w:rPr>
      </w:pPr>
      <w:r w:rsidRPr="00F25831">
        <w:rPr>
          <w:rFonts w:ascii="Arial" w:hAnsi="Arial" w:cs="Arial"/>
        </w:rPr>
        <w:t>по ГО;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организуют и проводят вводный инструктаж по ГО с вновь принятыми работниками организаций в течение первого месяца их работы;</w:t>
      </w:r>
    </w:p>
    <w:p w:rsidR="00F25831" w:rsidRPr="00F25831" w:rsidRDefault="00F25831" w:rsidP="00F25831">
      <w:pPr>
        <w:numPr>
          <w:ilvl w:val="0"/>
          <w:numId w:val="2"/>
        </w:numPr>
        <w:rPr>
          <w:rFonts w:ascii="Arial" w:hAnsi="Arial" w:cs="Arial"/>
        </w:rPr>
      </w:pPr>
      <w:r w:rsidRPr="00F25831">
        <w:rPr>
          <w:rFonts w:ascii="Arial" w:hAnsi="Arial" w:cs="Arial"/>
        </w:rPr>
        <w:t>планируют и проводят учения и тренировки по ГО.</w:t>
      </w:r>
    </w:p>
    <w:p w:rsidR="00F25831" w:rsidRPr="000E67DB" w:rsidRDefault="00F25831" w:rsidP="000E67DB">
      <w:pPr>
        <w:pStyle w:val="a3"/>
        <w:numPr>
          <w:ilvl w:val="0"/>
          <w:numId w:val="4"/>
        </w:numPr>
        <w:ind w:firstLine="1407"/>
        <w:rPr>
          <w:rFonts w:ascii="Arial" w:hAnsi="Arial" w:cs="Arial"/>
          <w:b/>
          <w:bCs/>
        </w:rPr>
      </w:pPr>
      <w:r w:rsidRPr="000E67DB">
        <w:rPr>
          <w:rFonts w:ascii="Arial" w:hAnsi="Arial" w:cs="Arial"/>
          <w:b/>
          <w:bCs/>
        </w:rPr>
        <w:tab/>
        <w:t>Формы подготовки для групп населения</w:t>
      </w:r>
    </w:p>
    <w:p w:rsidR="00F25831" w:rsidRPr="00F25831" w:rsidRDefault="00F25831" w:rsidP="00F25831">
      <w:pPr>
        <w:numPr>
          <w:ilvl w:val="0"/>
          <w:numId w:val="6"/>
        </w:numPr>
        <w:rPr>
          <w:rFonts w:ascii="Arial" w:hAnsi="Arial" w:cs="Arial"/>
        </w:rPr>
      </w:pPr>
      <w:r w:rsidRPr="00F25831">
        <w:rPr>
          <w:rFonts w:ascii="Arial" w:hAnsi="Arial" w:cs="Arial"/>
          <w:u w:val="single"/>
        </w:rPr>
        <w:t>Руководители структурных подразделений администрации городского округа.</w:t>
      </w:r>
    </w:p>
    <w:p w:rsidR="00F25831" w:rsidRPr="00F25831" w:rsidRDefault="00F25831" w:rsidP="00F25831">
      <w:pPr>
        <w:rPr>
          <w:rFonts w:ascii="Arial" w:hAnsi="Arial" w:cs="Arial"/>
        </w:rPr>
      </w:pPr>
      <w:r w:rsidRPr="00F25831">
        <w:rPr>
          <w:rFonts w:ascii="Arial" w:hAnsi="Arial" w:cs="Arial"/>
          <w:u w:val="single"/>
        </w:rPr>
        <w:t>организаций: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74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самостоятельная работа с нормативными документами по вопросам организации, планирования и проведения мероприятий по ГО;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760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изучение своих функциональных обязанностей по ГО;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81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личное участие </w:t>
      </w:r>
      <w:r w:rsidRPr="00F25831">
        <w:rPr>
          <w:rFonts w:ascii="Arial" w:eastAsia="Arial" w:hAnsi="Arial" w:cs="Arial"/>
          <w:i/>
          <w:iCs/>
          <w:spacing w:val="10"/>
        </w:rPr>
        <w:t>в</w:t>
      </w:r>
      <w:r w:rsidRPr="00F25831">
        <w:rPr>
          <w:rFonts w:ascii="Arial" w:eastAsia="Arial" w:hAnsi="Arial" w:cs="Arial"/>
        </w:rPr>
        <w:t xml:space="preserve"> учебно-методических сборах, учениях, тренировках и других плановых мероприятиях по ГО.</w:t>
      </w:r>
    </w:p>
    <w:p w:rsidR="00F25831" w:rsidRPr="00F25831" w:rsidRDefault="00F25831" w:rsidP="00F25831">
      <w:pPr>
        <w:numPr>
          <w:ilvl w:val="0"/>
          <w:numId w:val="7"/>
        </w:numPr>
        <w:tabs>
          <w:tab w:val="left" w:pos="955"/>
        </w:tabs>
        <w:spacing w:line="313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  <w:u w:val="single"/>
        </w:rPr>
        <w:t xml:space="preserve">Работники </w:t>
      </w:r>
      <w:r w:rsidRPr="00F25831">
        <w:rPr>
          <w:rFonts w:ascii="Arial" w:eastAsia="Arial" w:hAnsi="Arial" w:cs="Arial"/>
          <w:smallCaps/>
          <w:u w:val="single"/>
        </w:rPr>
        <w:t xml:space="preserve">структурных </w:t>
      </w:r>
      <w:r w:rsidRPr="00F25831">
        <w:rPr>
          <w:rFonts w:ascii="Arial" w:eastAsia="Arial" w:hAnsi="Arial" w:cs="Arial"/>
          <w:u w:val="single"/>
        </w:rPr>
        <w:t xml:space="preserve">подразделений уполномоченных на решение задач в области ГО. </w:t>
      </w:r>
      <w:r w:rsidRPr="00F25831">
        <w:rPr>
          <w:rFonts w:ascii="Arial" w:eastAsia="Arial" w:hAnsi="Arial" w:cs="Arial"/>
          <w:smallCaps/>
          <w:u w:val="single"/>
        </w:rPr>
        <w:t>курсов</w:t>
      </w:r>
      <w:r w:rsidRPr="00F25831">
        <w:rPr>
          <w:rFonts w:ascii="Arial" w:eastAsia="Arial" w:hAnsi="Arial" w:cs="Arial"/>
          <w:u w:val="single"/>
        </w:rPr>
        <w:t xml:space="preserve"> ГО. руководители организаций, отнесенных к категориям по гражданской обороне, а также организаций, продолжающих работу в военное время: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78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самостоятельная работа с нормативными документами по вопросам организации, планирования и проведения мероприятий по ГО;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85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дополнительное профессиональное образование или курсовое обучение в области ГО в организациях, осуществляющих образовательную деятельность по дополнительным профессиональным программам в области ГО, находящихся в ведении МЧС России, других федеральных органов исполнительной власти, </w:t>
      </w:r>
      <w:r w:rsidRPr="00F25831">
        <w:rPr>
          <w:rFonts w:ascii="Arial" w:eastAsia="Arial" w:hAnsi="Arial" w:cs="Arial"/>
          <w:i/>
          <w:iCs/>
          <w:spacing w:val="10"/>
        </w:rPr>
        <w:t>в</w:t>
      </w:r>
      <w:r w:rsidRPr="00F25831">
        <w:rPr>
          <w:rFonts w:ascii="Arial" w:eastAsia="Arial" w:hAnsi="Arial" w:cs="Arial"/>
        </w:rPr>
        <w:t xml:space="preserve"> других организациях, осуществляющих образовательную деятельность по дополнительным профессиональным программам в области ГО, в том числе в учебно-методических центрах, а также на курсах ГО;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753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участие в учениях, тренировках и других плановых мероприятиях по ГО;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81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участие руководителей (работников) структурных подразделений, уполномоченных на решение задач в области ГО, городского округа и организаций в тематических и проблемных обучающих семинарах (</w:t>
      </w:r>
      <w:proofErr w:type="spellStart"/>
      <w:r w:rsidRPr="00F25831">
        <w:rPr>
          <w:rFonts w:ascii="Arial" w:eastAsia="Arial" w:hAnsi="Arial" w:cs="Arial"/>
        </w:rPr>
        <w:t>вебинарах</w:t>
      </w:r>
      <w:proofErr w:type="spellEnd"/>
      <w:r w:rsidRPr="00F25831">
        <w:rPr>
          <w:rFonts w:ascii="Arial" w:eastAsia="Arial" w:hAnsi="Arial" w:cs="Arial"/>
        </w:rPr>
        <w:t>) по ГО, проводимых под руководством вышестоящих органов.</w:t>
      </w:r>
    </w:p>
    <w:p w:rsidR="00F25831" w:rsidRPr="00F25831" w:rsidRDefault="00F25831" w:rsidP="00F25831">
      <w:pPr>
        <w:numPr>
          <w:ilvl w:val="0"/>
          <w:numId w:val="7"/>
        </w:numPr>
        <w:tabs>
          <w:tab w:val="left" w:pos="1027"/>
        </w:tabs>
        <w:spacing w:line="313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  <w:u w:val="single"/>
        </w:rPr>
        <w:t>Личный состав Формирований и служб: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96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курсовое обучение руководителей формирований и служб на курсах ГО, в </w:t>
      </w:r>
      <w:proofErr w:type="spellStart"/>
      <w:r w:rsidRPr="00F25831">
        <w:rPr>
          <w:rFonts w:ascii="Arial" w:eastAsia="Arial" w:hAnsi="Arial" w:cs="Arial"/>
        </w:rPr>
        <w:t>учебно</w:t>
      </w:r>
      <w:r w:rsidRPr="00F25831">
        <w:rPr>
          <w:rFonts w:ascii="Arial" w:eastAsia="Arial" w:hAnsi="Arial" w:cs="Arial"/>
        </w:rPr>
        <w:softHyphen/>
        <w:t>методических</w:t>
      </w:r>
      <w:proofErr w:type="spellEnd"/>
      <w:r w:rsidRPr="00F25831">
        <w:rPr>
          <w:rFonts w:ascii="Arial" w:eastAsia="Arial" w:hAnsi="Arial" w:cs="Arial"/>
        </w:rPr>
        <w:t xml:space="preserve"> центрах или в других организациях, осуществляющих образовательную деятельность по дополнительным профессиональным программам в области ГО;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760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курсовое обучение личного состава формирований и служб по месту работы;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760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участие в учениях и тренировках по ГО.</w:t>
      </w:r>
    </w:p>
    <w:p w:rsidR="00F25831" w:rsidRPr="00F25831" w:rsidRDefault="00F25831" w:rsidP="00F25831">
      <w:pPr>
        <w:numPr>
          <w:ilvl w:val="0"/>
          <w:numId w:val="7"/>
        </w:numPr>
        <w:tabs>
          <w:tab w:val="left" w:pos="1027"/>
        </w:tabs>
        <w:spacing w:line="313" w:lineRule="exact"/>
        <w:jc w:val="both"/>
        <w:outlineLvl w:val="4"/>
        <w:rPr>
          <w:rFonts w:ascii="Arial" w:eastAsia="Arial" w:hAnsi="Arial" w:cs="Arial"/>
        </w:rPr>
      </w:pPr>
      <w:bookmarkStart w:id="2" w:name="bookmark4"/>
      <w:r w:rsidRPr="00F25831">
        <w:rPr>
          <w:rFonts w:ascii="Arial" w:eastAsia="Arial" w:hAnsi="Arial" w:cs="Arial"/>
          <w:u w:val="single"/>
        </w:rPr>
        <w:t>Работающее население:</w:t>
      </w:r>
      <w:bookmarkEnd w:id="2"/>
    </w:p>
    <w:p w:rsidR="00F25831" w:rsidRPr="00F25831" w:rsidRDefault="00F25831" w:rsidP="00F25831">
      <w:pPr>
        <w:numPr>
          <w:ilvl w:val="0"/>
          <w:numId w:val="2"/>
        </w:numPr>
        <w:tabs>
          <w:tab w:val="left" w:pos="760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прохождение вводного инструктажа и курсовое обучение в области ГО по месту </w:t>
      </w:r>
      <w:r w:rsidRPr="00F25831">
        <w:rPr>
          <w:rFonts w:ascii="Arial" w:eastAsia="Arial" w:hAnsi="Arial" w:cs="Arial"/>
        </w:rPr>
        <w:lastRenderedPageBreak/>
        <w:t>работы;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760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участие в учениях, тренировках и других плановых мероприятиях по ГО;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85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индивидуальное изучение способов защиты от опасностей, возникающих при военных конфликтах или вследствие этих конфликтов.</w:t>
      </w:r>
    </w:p>
    <w:p w:rsidR="00F25831" w:rsidRPr="00F25831" w:rsidRDefault="00F25831" w:rsidP="00F25831">
      <w:pPr>
        <w:numPr>
          <w:ilvl w:val="0"/>
          <w:numId w:val="7"/>
        </w:numPr>
        <w:tabs>
          <w:tab w:val="left" w:pos="1027"/>
        </w:tabs>
        <w:spacing w:line="313" w:lineRule="exact"/>
        <w:jc w:val="both"/>
        <w:outlineLvl w:val="4"/>
        <w:rPr>
          <w:rFonts w:ascii="Arial" w:eastAsia="Arial" w:hAnsi="Arial" w:cs="Arial"/>
        </w:rPr>
      </w:pPr>
      <w:bookmarkStart w:id="3" w:name="bookmark5"/>
      <w:r w:rsidRPr="00F25831">
        <w:rPr>
          <w:rFonts w:ascii="Arial" w:eastAsia="Arial" w:hAnsi="Arial" w:cs="Arial"/>
          <w:u w:val="single"/>
        </w:rPr>
        <w:t>Обучающиеся:</w:t>
      </w:r>
      <w:bookmarkEnd w:id="3"/>
    </w:p>
    <w:p w:rsidR="00F25831" w:rsidRPr="00F25831" w:rsidRDefault="00F25831" w:rsidP="00F25831">
      <w:pPr>
        <w:numPr>
          <w:ilvl w:val="0"/>
          <w:numId w:val="2"/>
        </w:numPr>
        <w:tabs>
          <w:tab w:val="left" w:pos="689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обучение (в учебное время) по предмету "Основы безопасности жизнедеятельности" и дисциплине "Безопасность жизнедеятельности";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760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участие в учениях и тренировках по ГО;</w:t>
      </w:r>
    </w:p>
    <w:p w:rsidR="00F25831" w:rsidRPr="00F25831" w:rsidRDefault="00F25831" w:rsidP="00F25831">
      <w:pPr>
        <w:numPr>
          <w:ilvl w:val="0"/>
          <w:numId w:val="2"/>
        </w:numPr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 чтение памяток, листовок и пособий, прослушивание радиопередач и просмотр телепрограмм по тематике ГО.</w:t>
      </w:r>
    </w:p>
    <w:p w:rsidR="00F25831" w:rsidRPr="00F25831" w:rsidRDefault="00F25831" w:rsidP="00F25831">
      <w:pPr>
        <w:numPr>
          <w:ilvl w:val="0"/>
          <w:numId w:val="7"/>
        </w:numPr>
        <w:tabs>
          <w:tab w:val="left" w:pos="1027"/>
        </w:tabs>
        <w:spacing w:line="313" w:lineRule="exact"/>
        <w:jc w:val="both"/>
        <w:outlineLvl w:val="4"/>
        <w:rPr>
          <w:rFonts w:ascii="Arial" w:eastAsia="Arial" w:hAnsi="Arial" w:cs="Arial"/>
        </w:rPr>
      </w:pPr>
      <w:bookmarkStart w:id="4" w:name="bookmark6"/>
      <w:r w:rsidRPr="00F25831">
        <w:rPr>
          <w:rFonts w:ascii="Arial" w:eastAsia="Arial" w:hAnsi="Arial" w:cs="Arial"/>
          <w:u w:val="single"/>
        </w:rPr>
        <w:t>Неработающее население (по месту жительства):</w:t>
      </w:r>
      <w:bookmarkEnd w:id="4"/>
    </w:p>
    <w:p w:rsidR="00F25831" w:rsidRPr="00F25831" w:rsidRDefault="00F25831" w:rsidP="00F25831">
      <w:pPr>
        <w:numPr>
          <w:ilvl w:val="0"/>
          <w:numId w:val="2"/>
        </w:numPr>
        <w:tabs>
          <w:tab w:val="left" w:pos="674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посещение мероприятий, проводимых по тематике ГО (беседы, лекции, вечера вопросов и ответов, консультации, показ учебных фильмов и др.);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753"/>
        </w:tabs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участие в учениях по ГО;</w:t>
      </w:r>
    </w:p>
    <w:p w:rsidR="00F25831" w:rsidRPr="00F25831" w:rsidRDefault="00F25831" w:rsidP="00F25831">
      <w:pPr>
        <w:spacing w:line="313" w:lineRule="exact"/>
        <w:ind w:firstLine="50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* чтение памяток, листовок и пособий, прослушивание радиопередач и просмотр телепрограмм по тематике ГО.</w:t>
      </w:r>
    </w:p>
    <w:p w:rsidR="00F25831" w:rsidRPr="00F25831" w:rsidRDefault="00F25831" w:rsidP="00F25831">
      <w:pPr>
        <w:spacing w:line="313" w:lineRule="exact"/>
        <w:ind w:right="420"/>
        <w:jc w:val="center"/>
        <w:outlineLvl w:val="4"/>
        <w:rPr>
          <w:rFonts w:ascii="Arial" w:eastAsia="Arial" w:hAnsi="Arial" w:cs="Arial"/>
          <w:b/>
          <w:bCs/>
        </w:rPr>
      </w:pPr>
      <w:bookmarkStart w:id="5" w:name="bookmark7"/>
      <w:r w:rsidRPr="00F25831">
        <w:rPr>
          <w:rFonts w:ascii="Arial" w:eastAsia="Arial" w:hAnsi="Arial" w:cs="Arial"/>
          <w:b/>
          <w:bCs/>
        </w:rPr>
        <w:t>6. Планирование и учет обучения по ГО</w:t>
      </w:r>
      <w:bookmarkEnd w:id="5"/>
    </w:p>
    <w:p w:rsidR="00F25831" w:rsidRPr="00F25831" w:rsidRDefault="00F25831" w:rsidP="00F25831">
      <w:pPr>
        <w:numPr>
          <w:ilvl w:val="0"/>
          <w:numId w:val="8"/>
        </w:numPr>
        <w:tabs>
          <w:tab w:val="left" w:pos="977"/>
        </w:tabs>
        <w:spacing w:line="266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Основным планирующим документом по обучению ГО и ЧС в организации является «План основных мероприятий в области ГО, предупреждения и ликвидации ЧС, обеспечения пожарной безопасности и безопасности людей на водных объектах организации на год», который разрабатывается на основании соответствующего плана основных мероприятий</w:t>
      </w:r>
    </w:p>
    <w:p w:rsidR="00F25831" w:rsidRPr="00F25831" w:rsidRDefault="00F25831" w:rsidP="00F25831">
      <w:pPr>
        <w:tabs>
          <w:tab w:val="left" w:pos="977"/>
        </w:tabs>
        <w:spacing w:line="270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городского округа. В плане определяются сроки подготовки должностных лиц и специалистов ГО, руководителей и личного состава формирований, а также сроки проведения занятий с учебными группами рабочих и служащих, не вошедших в формирования. Планируется тематика и время проведения учений и тренировок по ГО, мероприятия по созданию и совершенствованию учебно-материальной базы, по контролю и оказанию помощи подразделениям организации.</w:t>
      </w:r>
    </w:p>
    <w:p w:rsidR="00F25831" w:rsidRPr="00F25831" w:rsidRDefault="00F25831" w:rsidP="00F25831">
      <w:pPr>
        <w:numPr>
          <w:ilvl w:val="0"/>
          <w:numId w:val="8"/>
        </w:numPr>
        <w:tabs>
          <w:tab w:val="left" w:pos="939"/>
        </w:tabs>
        <w:spacing w:line="270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Занятия по ГО в организациях проводятся по расписанию, которое разрабатывается для каждой учебной группы на учебный год. При разработке расписания занятий учитываются специфика организации и предстоящие в учебном году задачи в области ГО. В расписании для каждого занятия указываются: дата и место проведения, номер и наименование темы, количество часов, отводимое на ее изучение, руководитель занятия. Расписание занятий утверждается руководителем ГО организации.</w:t>
      </w:r>
    </w:p>
    <w:p w:rsidR="00F25831" w:rsidRPr="00F25831" w:rsidRDefault="00F25831" w:rsidP="00F25831">
      <w:pPr>
        <w:numPr>
          <w:ilvl w:val="0"/>
          <w:numId w:val="8"/>
        </w:numPr>
        <w:tabs>
          <w:tab w:val="left" w:pos="954"/>
        </w:tabs>
        <w:spacing w:line="270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Журнал учета посещаемости и успеваемости ведется в каждой учебной группе. Он является основным учетным документом, отражающим выполнение учебной программы, действительность проведения учебных занятий в соответствии с расписанием занятий, посещаемость занятий, оценки по занятиям и сдачу нормативов по практическому обучению (нормативов по специальной подготовке личного состава формирований ГО) каждой учебной группы и каждым обучаемым. Ответственность за ведение журнала учета посещаемости и успеваемости возлагается на руководителей учебных групп, а контроль за правильностью и своевременностью ведения журналов учета во всех учебных группах осуществляет руководитель структурного подразделения по ГО организации. По завершению изучения учебной программы (учебного года) журнал сдается на хранение </w:t>
      </w:r>
      <w:r w:rsidRPr="00F25831">
        <w:rPr>
          <w:rFonts w:ascii="Arial" w:eastAsia="Arial" w:hAnsi="Arial" w:cs="Arial"/>
          <w:i/>
          <w:iCs/>
          <w:spacing w:val="10"/>
        </w:rPr>
        <w:t>в</w:t>
      </w:r>
      <w:r w:rsidRPr="00F25831">
        <w:rPr>
          <w:rFonts w:ascii="Arial" w:eastAsia="Arial" w:hAnsi="Arial" w:cs="Arial"/>
        </w:rPr>
        <w:t xml:space="preserve"> структурное подразделение по ГО организации. Срок хранения - в течение следующего учебного года.</w:t>
      </w:r>
    </w:p>
    <w:p w:rsidR="00F25831" w:rsidRPr="00F25831" w:rsidRDefault="00F25831" w:rsidP="00F25831">
      <w:pPr>
        <w:numPr>
          <w:ilvl w:val="0"/>
          <w:numId w:val="8"/>
        </w:numPr>
        <w:tabs>
          <w:tab w:val="left" w:pos="939"/>
        </w:tabs>
        <w:spacing w:after="137" w:line="270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Указанные формы планирования и учета не исключают ведения других документов, уточняющих вопросы организации обучения, дополняющих или облегчающих оперативный учет, контроль или носящих справочный характер.</w:t>
      </w:r>
    </w:p>
    <w:p w:rsidR="00F25831" w:rsidRPr="00F25831" w:rsidRDefault="00F25831" w:rsidP="00AD3CD3">
      <w:pPr>
        <w:numPr>
          <w:ilvl w:val="0"/>
          <w:numId w:val="9"/>
        </w:numPr>
        <w:spacing w:line="248" w:lineRule="exact"/>
        <w:ind w:firstLine="2694"/>
        <w:rPr>
          <w:rFonts w:ascii="Arial" w:eastAsia="Arial" w:hAnsi="Arial" w:cs="Arial"/>
          <w:b/>
          <w:bCs/>
        </w:rPr>
      </w:pPr>
      <w:r w:rsidRPr="00F25831">
        <w:rPr>
          <w:rFonts w:ascii="Arial" w:eastAsia="Arial" w:hAnsi="Arial" w:cs="Arial"/>
          <w:b/>
          <w:bCs/>
        </w:rPr>
        <w:t>Учебно-материальная база</w:t>
      </w:r>
    </w:p>
    <w:p w:rsidR="00F25831" w:rsidRPr="00F25831" w:rsidRDefault="00F25831" w:rsidP="00F25831">
      <w:pPr>
        <w:numPr>
          <w:ilvl w:val="1"/>
          <w:numId w:val="9"/>
        </w:numPr>
        <w:tabs>
          <w:tab w:val="left" w:pos="914"/>
        </w:tabs>
        <w:spacing w:line="248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lastRenderedPageBreak/>
        <w:t>Учебно-материальная база по гражданской обороне (далее - УМБ) городского округа включает в себя комплекс учебных объектов, оснащённых средствами обеспечения учебного процесса, предназначенных для эффективной реализации программ подготовки населения в области ГО. В ее состав входят: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37"/>
        </w:tabs>
        <w:spacing w:line="248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курсы ГО городского округа - осуществляющие курсовое обучение должностных лиц и работников ГО организаций, оказывающие методическую помощь в подготовке и проведении учений и тренировок по ГО, а также консультационные услуги населению городского округа в области ГО и безопасности жизнедеятельности;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40"/>
        </w:tabs>
        <w:spacing w:line="248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учебно-консультационные пункты по ГО (далее - УКП ГО) - специально оборудованные помещения для проведения мероприятий по подготовке неработающего населения по вопросам ГО, а также оказания консультационных услуг другим группам населения проживающему на территории округа;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37"/>
        </w:tabs>
        <w:spacing w:line="248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уголки по ГО - информационно-справочные стенды с материалами для пропаганды знаний и информирования населения по вопросам! защиты от опасностей, возникающих при военных конфликтах и чрезвычайных ситуациях;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30"/>
        </w:tabs>
        <w:spacing w:line="248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оборудованные кабинеты ОБЖ в общеобразовательных организациях, организациях профессионального и высшего образования.</w:t>
      </w:r>
    </w:p>
    <w:p w:rsidR="00F25831" w:rsidRPr="00F25831" w:rsidRDefault="00F25831" w:rsidP="00F25831">
      <w:pPr>
        <w:numPr>
          <w:ilvl w:val="1"/>
          <w:numId w:val="9"/>
        </w:numPr>
        <w:tabs>
          <w:tab w:val="left" w:pos="918"/>
        </w:tabs>
        <w:spacing w:line="248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УКП ГО создаются для организации и проведения мероприятий по подготовке неработающего населения по вопросам ГО и , а также оказания консультативных услуг в данной области другим группам населения на базе организаций, наиболее часто посещаемых населением: сельских клубах и домах культуры; библиотеках; центрах помощи малоимущим; отделах социальной защиты; отделениях фонда социального страхования; отделениях Пенсионного фонда; учреждениях и центрах социального обслуживания; социально- реабилитационных центрах; учреждениях социальной помощи; образовательных организациях, а также в домах отдыха, санаториях и профилакториях и т. п.</w:t>
      </w:r>
    </w:p>
    <w:p w:rsidR="00F25831" w:rsidRPr="00F25831" w:rsidRDefault="00F25831" w:rsidP="00F25831">
      <w:pPr>
        <w:numPr>
          <w:ilvl w:val="1"/>
          <w:numId w:val="9"/>
        </w:numPr>
        <w:tabs>
          <w:tab w:val="left" w:pos="905"/>
        </w:tabs>
        <w:spacing w:line="248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Уголки по ГО создаются для реализации Примерной программы обучения работающего населения в области ГО и защиты от ЧС по месту работы в организациях: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19"/>
        </w:tabs>
        <w:spacing w:line="248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с численностью </w:t>
      </w:r>
      <w:r w:rsidR="00AD3CD3">
        <w:rPr>
          <w:rFonts w:ascii="Arial" w:eastAsia="Arial" w:hAnsi="Arial" w:cs="Arial"/>
        </w:rPr>
        <w:t>работников до 200 чело</w:t>
      </w:r>
      <w:r w:rsidRPr="00F25831">
        <w:rPr>
          <w:rFonts w:ascii="Arial" w:eastAsia="Arial" w:hAnsi="Arial" w:cs="Arial"/>
        </w:rPr>
        <w:t>век - комплект средств для проведения занятий по ГО, один уголок по ГО;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25"/>
        </w:tabs>
        <w:spacing w:line="252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с численностью работников свыше 200 человек - многопрофильный класс, учебную площадка и по одному уголку ГО в каждом административном и прои</w:t>
      </w:r>
      <w:r w:rsidR="00AD3CD3">
        <w:rPr>
          <w:rFonts w:ascii="Arial" w:eastAsia="Arial" w:hAnsi="Arial" w:cs="Arial"/>
        </w:rPr>
        <w:t>зводственном здании</w:t>
      </w:r>
    </w:p>
    <w:p w:rsidR="00F25831" w:rsidRPr="00F25831" w:rsidRDefault="00F25831" w:rsidP="00F25831">
      <w:pPr>
        <w:numPr>
          <w:ilvl w:val="0"/>
          <w:numId w:val="2"/>
        </w:numPr>
        <w:tabs>
          <w:tab w:val="left" w:pos="692"/>
        </w:tabs>
        <w:spacing w:line="252" w:lineRule="exact"/>
        <w:ind w:firstLine="480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создающих НАСФ - многопрофильный класс, натурны</w:t>
      </w:r>
      <w:r w:rsidR="00AD3CD3">
        <w:rPr>
          <w:rFonts w:ascii="Arial" w:eastAsia="Arial" w:hAnsi="Arial" w:cs="Arial"/>
        </w:rPr>
        <w:t>й участок местности и уголки по ГО.</w:t>
      </w:r>
    </w:p>
    <w:p w:rsidR="00F25831" w:rsidRPr="00F25831" w:rsidRDefault="00F25831" w:rsidP="00F25831">
      <w:pPr>
        <w:numPr>
          <w:ilvl w:val="1"/>
          <w:numId w:val="9"/>
        </w:numPr>
        <w:tabs>
          <w:tab w:val="left" w:pos="940"/>
        </w:tabs>
        <w:spacing w:line="252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Оборудование кабинетов ОБЖ осуществляется в соответствии с федеральными государственными образовательными стандартами общего образования и примерными основными образовательными программами по предмету ОБЖ в общеобразовательных организациях.</w:t>
      </w:r>
    </w:p>
    <w:p w:rsidR="00F25831" w:rsidRPr="00F25831" w:rsidRDefault="00F25831" w:rsidP="00F25831">
      <w:pPr>
        <w:numPr>
          <w:ilvl w:val="1"/>
          <w:numId w:val="9"/>
        </w:numPr>
        <w:tabs>
          <w:tab w:val="left" w:pos="940"/>
        </w:tabs>
        <w:spacing w:line="252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Объекты УМБ ГО оборудуются; и оснащаются стендами, плакатами, макетами, техническими средствами обучения и другими элементами, способствующими повышению эффективности проведения учебного процесса </w:t>
      </w:r>
      <w:r w:rsidRPr="00F25831">
        <w:rPr>
          <w:rFonts w:ascii="Arial" w:eastAsia="Arial" w:hAnsi="Arial" w:cs="Arial"/>
          <w:i/>
          <w:iCs/>
          <w:spacing w:val="10"/>
        </w:rPr>
        <w:t>в</w:t>
      </w:r>
      <w:r w:rsidRPr="00F25831">
        <w:rPr>
          <w:rFonts w:ascii="Arial" w:eastAsia="Arial" w:hAnsi="Arial" w:cs="Arial"/>
        </w:rPr>
        <w:t xml:space="preserve"> соответствии с рекомендациями, разработанными и утвержденными МЧС России.</w:t>
      </w:r>
    </w:p>
    <w:p w:rsidR="00F25831" w:rsidRPr="00F25831" w:rsidRDefault="00F25831" w:rsidP="00F25831">
      <w:pPr>
        <w:numPr>
          <w:ilvl w:val="1"/>
          <w:numId w:val="9"/>
        </w:numPr>
        <w:tabs>
          <w:tab w:val="left" w:pos="940"/>
        </w:tabs>
        <w:spacing w:after="123" w:line="252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 xml:space="preserve">Перспективный план создания и совершенствования учебно-материальной базы разрабатывается на 5 лет. В этом документе планируется работа по созданию </w:t>
      </w:r>
      <w:proofErr w:type="spellStart"/>
      <w:r w:rsidRPr="00F25831">
        <w:rPr>
          <w:rFonts w:ascii="Arial" w:eastAsia="Arial" w:hAnsi="Arial" w:cs="Arial"/>
        </w:rPr>
        <w:t>учебно</w:t>
      </w:r>
      <w:r w:rsidRPr="00F25831">
        <w:rPr>
          <w:rFonts w:ascii="Arial" w:eastAsia="Arial" w:hAnsi="Arial" w:cs="Arial"/>
        </w:rPr>
        <w:softHyphen/>
        <w:t>материальной</w:t>
      </w:r>
      <w:proofErr w:type="spellEnd"/>
      <w:r w:rsidRPr="00F25831">
        <w:rPr>
          <w:rFonts w:ascii="Arial" w:eastAsia="Arial" w:hAnsi="Arial" w:cs="Arial"/>
        </w:rPr>
        <w:t xml:space="preserve"> базы, ее совершенствованию, определяются сроки и исполнители. Мероприятия из данного плана с конкретизацией сроков включаются в «План основных мероприятий в области ГО, предупреждения и ликвидации ЧС, обеспечения пожарной безопасности и безопасности людей на водных объектах на учебный год».</w:t>
      </w:r>
    </w:p>
    <w:p w:rsidR="00F25831" w:rsidRPr="00F25831" w:rsidRDefault="00F25831" w:rsidP="0005766D">
      <w:pPr>
        <w:numPr>
          <w:ilvl w:val="0"/>
          <w:numId w:val="9"/>
        </w:numPr>
        <w:tabs>
          <w:tab w:val="left" w:pos="4506"/>
        </w:tabs>
        <w:spacing w:line="248" w:lineRule="exact"/>
        <w:ind w:firstLine="3969"/>
        <w:jc w:val="both"/>
        <w:rPr>
          <w:rFonts w:ascii="Arial" w:eastAsia="Arial" w:hAnsi="Arial" w:cs="Arial"/>
          <w:b/>
          <w:bCs/>
        </w:rPr>
      </w:pPr>
      <w:r w:rsidRPr="00F25831">
        <w:rPr>
          <w:rFonts w:ascii="Arial" w:eastAsia="Arial" w:hAnsi="Arial" w:cs="Arial"/>
          <w:b/>
          <w:bCs/>
        </w:rPr>
        <w:t>Финансирование</w:t>
      </w:r>
    </w:p>
    <w:p w:rsidR="00F25831" w:rsidRPr="00F25831" w:rsidRDefault="00F25831" w:rsidP="00F25831">
      <w:pPr>
        <w:numPr>
          <w:ilvl w:val="1"/>
          <w:numId w:val="9"/>
        </w:numPr>
        <w:tabs>
          <w:tab w:val="left" w:pos="940"/>
        </w:tabs>
        <w:spacing w:line="248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Финансирование подготовки руководителей и работников ГО муниципального уровня, содержания курсов ГО городского округа, подготовки неработающего населения, а также учений и тренировок по ГО, проводимых органами местного самоуправления, осуществляется за счет средств бюджета городского округа в пределах средств, выделяемых на эти цели.</w:t>
      </w:r>
    </w:p>
    <w:p w:rsidR="00F25831" w:rsidRPr="00F25831" w:rsidRDefault="00F25831" w:rsidP="00F25831">
      <w:pPr>
        <w:numPr>
          <w:ilvl w:val="1"/>
          <w:numId w:val="9"/>
        </w:numPr>
        <w:tabs>
          <w:tab w:val="left" w:pos="940"/>
        </w:tabs>
        <w:spacing w:line="248" w:lineRule="exact"/>
        <w:jc w:val="both"/>
        <w:rPr>
          <w:rFonts w:ascii="Arial" w:eastAsia="Arial" w:hAnsi="Arial" w:cs="Arial"/>
        </w:rPr>
      </w:pPr>
      <w:r w:rsidRPr="00F25831">
        <w:rPr>
          <w:rFonts w:ascii="Arial" w:eastAsia="Arial" w:hAnsi="Arial" w:cs="Arial"/>
        </w:rPr>
        <w:t>Финансирование подготовки работающего населения в области ГО, подготовки и аттестации формирований, а также проведе</w:t>
      </w:r>
      <w:r w:rsidR="0005766D">
        <w:rPr>
          <w:rFonts w:ascii="Arial" w:eastAsia="Arial" w:hAnsi="Arial" w:cs="Arial"/>
        </w:rPr>
        <w:t>ния организациями учений и трени</w:t>
      </w:r>
      <w:r w:rsidRPr="00F25831">
        <w:rPr>
          <w:rFonts w:ascii="Arial" w:eastAsia="Arial" w:hAnsi="Arial" w:cs="Arial"/>
        </w:rPr>
        <w:t>ровок осуществляется за счет организаций.</w:t>
      </w:r>
    </w:p>
    <w:p w:rsidR="00F25831" w:rsidRDefault="00F25831"/>
    <w:sectPr w:rsidR="00F25831" w:rsidSect="00EB35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565B5"/>
    <w:multiLevelType w:val="multilevel"/>
    <w:tmpl w:val="46186D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46236"/>
    <w:multiLevelType w:val="multilevel"/>
    <w:tmpl w:val="FB50C174"/>
    <w:lvl w:ilvl="0">
      <w:start w:val="1"/>
      <w:numFmt w:val="decimal"/>
      <w:lvlText w:val="5,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D05B0B"/>
    <w:multiLevelType w:val="multilevel"/>
    <w:tmpl w:val="EDAECBD2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D52F0E"/>
    <w:multiLevelType w:val="multilevel"/>
    <w:tmpl w:val="911676D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E25F0B"/>
    <w:multiLevelType w:val="multilevel"/>
    <w:tmpl w:val="FE64F8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9855C0"/>
    <w:multiLevelType w:val="hybridMultilevel"/>
    <w:tmpl w:val="6736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C2909"/>
    <w:multiLevelType w:val="multilevel"/>
    <w:tmpl w:val="DFC06E54"/>
    <w:lvl w:ilvl="0">
      <w:start w:val="2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E52367"/>
    <w:multiLevelType w:val="multilevel"/>
    <w:tmpl w:val="B4EA1FC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785418"/>
    <w:multiLevelType w:val="multilevel"/>
    <w:tmpl w:val="E5E054AA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83"/>
    <w:rsid w:val="0005766D"/>
    <w:rsid w:val="000E67DB"/>
    <w:rsid w:val="00685AAA"/>
    <w:rsid w:val="00904E00"/>
    <w:rsid w:val="00AD3CD3"/>
    <w:rsid w:val="00BE764D"/>
    <w:rsid w:val="00D05A83"/>
    <w:rsid w:val="00EB351D"/>
    <w:rsid w:val="00F25831"/>
    <w:rsid w:val="00FA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00D8-6178-4669-B946-2B6A8761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3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2021-09-23T07:50:00Z</dcterms:created>
  <dcterms:modified xsi:type="dcterms:W3CDTF">2021-09-23T09:23:00Z</dcterms:modified>
</cp:coreProperties>
</file>