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CB2" w:rsidRPr="00CA4BBC" w:rsidRDefault="00480CB2" w:rsidP="00480CB2">
      <w:pPr>
        <w:pStyle w:val="a3"/>
        <w:jc w:val="center"/>
        <w:rPr>
          <w:rFonts w:ascii="Arial" w:hAnsi="Arial" w:cs="Arial"/>
        </w:rPr>
      </w:pPr>
      <w:r w:rsidRPr="00CA4BBC">
        <w:rPr>
          <w:rFonts w:ascii="Arial" w:hAnsi="Arial" w:cs="Arial"/>
        </w:rPr>
        <w:t>ГЛАВА</w:t>
      </w:r>
    </w:p>
    <w:p w:rsidR="00480CB2" w:rsidRPr="00CA4BBC" w:rsidRDefault="00480CB2" w:rsidP="00480CB2">
      <w:pPr>
        <w:pStyle w:val="a3"/>
        <w:jc w:val="center"/>
        <w:rPr>
          <w:rFonts w:ascii="Arial" w:hAnsi="Arial" w:cs="Arial"/>
        </w:rPr>
      </w:pPr>
      <w:r w:rsidRPr="00CA4BBC">
        <w:rPr>
          <w:rFonts w:ascii="Arial" w:hAnsi="Arial" w:cs="Arial"/>
        </w:rPr>
        <w:t>ГОРОДА ЛОБНЯ</w:t>
      </w:r>
    </w:p>
    <w:p w:rsidR="00480CB2" w:rsidRPr="00CA4BBC" w:rsidRDefault="00480CB2" w:rsidP="00480CB2">
      <w:pPr>
        <w:pStyle w:val="a3"/>
        <w:jc w:val="center"/>
        <w:rPr>
          <w:rFonts w:ascii="Arial" w:hAnsi="Arial" w:cs="Arial"/>
        </w:rPr>
      </w:pPr>
      <w:r w:rsidRPr="00CA4BBC">
        <w:rPr>
          <w:rFonts w:ascii="Arial" w:hAnsi="Arial" w:cs="Arial"/>
        </w:rPr>
        <w:t>МОСКОВСКОЙ ОБЛАСТИ</w:t>
      </w:r>
    </w:p>
    <w:p w:rsidR="00480CB2" w:rsidRPr="00CA4BBC" w:rsidRDefault="00480CB2" w:rsidP="00480CB2">
      <w:pPr>
        <w:pStyle w:val="a3"/>
        <w:jc w:val="center"/>
        <w:rPr>
          <w:rFonts w:ascii="Arial" w:hAnsi="Arial" w:cs="Arial"/>
        </w:rPr>
      </w:pPr>
      <w:r w:rsidRPr="00CA4BBC">
        <w:rPr>
          <w:rFonts w:ascii="Arial" w:hAnsi="Arial" w:cs="Arial"/>
        </w:rPr>
        <w:t>ПОСТАНОВЛЕНИЕ</w:t>
      </w:r>
    </w:p>
    <w:p w:rsidR="00480CB2" w:rsidRDefault="00480CB2" w:rsidP="00480CB2">
      <w:pPr>
        <w:pStyle w:val="a3"/>
        <w:jc w:val="center"/>
        <w:rPr>
          <w:rFonts w:ascii="Arial" w:hAnsi="Arial" w:cs="Arial"/>
        </w:rPr>
      </w:pPr>
      <w:r w:rsidRPr="00CA4BBC">
        <w:rPr>
          <w:rFonts w:ascii="Arial" w:hAnsi="Arial" w:cs="Arial"/>
        </w:rPr>
        <w:t xml:space="preserve">от </w:t>
      </w:r>
      <w:r w:rsidR="00C94B20">
        <w:rPr>
          <w:rFonts w:ascii="Arial" w:hAnsi="Arial" w:cs="Arial"/>
        </w:rPr>
        <w:t>15.03.2021 № 301</w:t>
      </w:r>
    </w:p>
    <w:p w:rsidR="00C94B20" w:rsidRPr="00CA4BBC" w:rsidRDefault="00C94B20" w:rsidP="00480CB2">
      <w:pPr>
        <w:pStyle w:val="a3"/>
        <w:jc w:val="center"/>
        <w:rPr>
          <w:rFonts w:ascii="Arial" w:hAnsi="Arial" w:cs="Arial"/>
        </w:rPr>
      </w:pPr>
    </w:p>
    <w:p w:rsidR="00480CB2" w:rsidRPr="00480CB2" w:rsidRDefault="00480CB2" w:rsidP="00480CB2">
      <w:pPr>
        <w:widowControl w:val="0"/>
        <w:spacing w:after="223" w:line="252" w:lineRule="exact"/>
        <w:ind w:right="266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80C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 внесении изменений в Порядок предоставления субсидии из бюджета городского округа Лобня Московской области юридическим ли</w:t>
      </w:r>
      <w:r w:rsidR="00C94B20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ц</w:t>
      </w:r>
      <w:r w:rsidRPr="00480C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</w:t>
      </w:r>
    </w:p>
    <w:p w:rsidR="00480CB2" w:rsidRPr="00480CB2" w:rsidRDefault="00480CB2" w:rsidP="00480CB2">
      <w:pPr>
        <w:widowControl w:val="0"/>
        <w:spacing w:after="267" w:line="274" w:lineRule="exact"/>
        <w:ind w:firstLine="9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80C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 соответствии со статьей 78 Бюджетного кодекса Российской Федерации, постановлением Правительства Московской области от 17.10,2017 № 864/38 «Об утверждении государственной программы Московской области «Формирование современной комфортной городской среды», с учетом внесенных изменений (далее - Госпрограмма), решением Совета депутатов города Лобня Московской области «О бюджете городского округа Лобня Московской области на 2021 год и плановый период 2022 и 2023 годов» 212/64 от 24,11.2020, Уставом городского округа Лобня Московской области</w:t>
      </w:r>
    </w:p>
    <w:p w:rsidR="00480CB2" w:rsidRPr="00480CB2" w:rsidRDefault="00480CB2" w:rsidP="00480CB2">
      <w:pPr>
        <w:widowControl w:val="0"/>
        <w:spacing w:after="157" w:line="240" w:lineRule="exact"/>
        <w:ind w:left="434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80C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ПОСТАНОВЛЯЮ</w:t>
      </w:r>
    </w:p>
    <w:p w:rsidR="00480CB2" w:rsidRPr="00480CB2" w:rsidRDefault="00480CB2" w:rsidP="00480CB2">
      <w:pPr>
        <w:widowControl w:val="0"/>
        <w:numPr>
          <w:ilvl w:val="0"/>
          <w:numId w:val="2"/>
        </w:numPr>
        <w:spacing w:after="0" w:line="274" w:lineRule="exact"/>
        <w:ind w:firstLine="9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80C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Внести следующие изменения в Порядок предоставления субсидии из бюджета городского округа Лобня Московской области юр</w:t>
      </w:r>
      <w:r w:rsidR="00CA4BBC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идическим лицам, индивидуальным </w:t>
      </w:r>
      <w:r w:rsidRPr="00480C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домах, утвержденный Постановлением Главы города Лобня от 31.03,2020г. № 380, (далее - Порядок):</w:t>
      </w:r>
    </w:p>
    <w:p w:rsidR="00480CB2" w:rsidRPr="00480CB2" w:rsidRDefault="00480CB2" w:rsidP="00480CB2">
      <w:pPr>
        <w:widowControl w:val="0"/>
        <w:spacing w:after="0" w:line="274" w:lineRule="exact"/>
        <w:ind w:firstLine="9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80C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1.1. Изложить п.7. Порядка в следующей редакции:</w:t>
      </w:r>
    </w:p>
    <w:p w:rsidR="00480CB2" w:rsidRPr="00480CB2" w:rsidRDefault="00CA4BBC" w:rsidP="00480CB2">
      <w:pPr>
        <w:widowControl w:val="0"/>
        <w:spacing w:after="0" w:line="306" w:lineRule="exact"/>
        <w:ind w:firstLine="9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«7. </w:t>
      </w:r>
      <w:r w:rsidR="00480CB2" w:rsidRPr="00480C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Финансирование работ по ремонту подъездов осуществляется в следующих пропорциях:</w:t>
      </w:r>
    </w:p>
    <w:p w:rsidR="00480CB2" w:rsidRPr="00480CB2" w:rsidRDefault="00480CB2" w:rsidP="00480CB2">
      <w:pPr>
        <w:widowControl w:val="0"/>
        <w:spacing w:after="0" w:line="277" w:lineRule="exact"/>
        <w:ind w:firstLine="9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80C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не менее 52,5 </w:t>
      </w:r>
      <w:r w:rsidRPr="00CA4BBC">
        <w:rPr>
          <w:rFonts w:ascii="Arial" w:eastAsia="Arial" w:hAnsi="Arial" w:cs="Arial"/>
          <w:i/>
          <w:iCs/>
          <w:color w:val="000000"/>
          <w:sz w:val="24"/>
          <w:szCs w:val="24"/>
          <w:lang w:eastAsia="ru-RU" w:bidi="ru-RU"/>
        </w:rPr>
        <w:t>% -</w:t>
      </w:r>
      <w:r w:rsidRPr="00480C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внебюджетные источники (средства, поступающие к управляющим МКД в рамках статьи «содержание жилого помещения»);</w:t>
      </w:r>
    </w:p>
    <w:p w:rsidR="003F1836" w:rsidRPr="003F1836" w:rsidRDefault="00480CB2" w:rsidP="003F1836">
      <w:pPr>
        <w:pStyle w:val="a3"/>
        <w:rPr>
          <w:rFonts w:ascii="Arial" w:hAnsi="Arial" w:cs="Arial"/>
        </w:rPr>
      </w:pPr>
      <w:r w:rsidRPr="00CA4BBC">
        <w:t xml:space="preserve">не более 47,5 % - субсидия из бюджетов </w:t>
      </w:r>
      <w:r w:rsidRPr="00480CB2">
        <w:t>Московской области и городского округа Лобня в пропорциях, предусмотренных Распоряжением Министерства экономики и</w:t>
      </w:r>
      <w:r w:rsidR="00CA4BBC">
        <w:t xml:space="preserve"> </w:t>
      </w:r>
      <w:r w:rsidRPr="00480CB2">
        <w:t xml:space="preserve">финансов Московской области от 15.05.2020 № 25РВ-102 «Об утверждении предельных уровней софинансирования расходных обязательств муниципальных образований Московской области из бюджета Московской области на </w:t>
      </w:r>
      <w:r w:rsidRPr="003F1836">
        <w:rPr>
          <w:rFonts w:ascii="Arial" w:hAnsi="Arial" w:cs="Arial"/>
        </w:rPr>
        <w:t>2021 год и</w:t>
      </w:r>
      <w:bookmarkStart w:id="0" w:name="_GoBack"/>
      <w:bookmarkEnd w:id="0"/>
      <w:r w:rsidRPr="003F1836">
        <w:rPr>
          <w:rFonts w:ascii="Arial" w:hAnsi="Arial" w:cs="Arial"/>
        </w:rPr>
        <w:t xml:space="preserve"> на плановый период 2022 и 2023 годов», в том числе:</w:t>
      </w:r>
    </w:p>
    <w:p w:rsidR="003F1836" w:rsidRPr="003F1836" w:rsidRDefault="00480CB2" w:rsidP="003F1836">
      <w:pPr>
        <w:pStyle w:val="a3"/>
        <w:ind w:firstLine="1134"/>
        <w:rPr>
          <w:rFonts w:ascii="Arial" w:hAnsi="Arial" w:cs="Arial"/>
        </w:rPr>
      </w:pPr>
      <w:r w:rsidRPr="003F1836">
        <w:rPr>
          <w:rFonts w:ascii="Arial" w:hAnsi="Arial" w:cs="Arial"/>
        </w:rPr>
        <w:t xml:space="preserve">74,8 </w:t>
      </w:r>
      <w:r w:rsidRPr="003F1836">
        <w:rPr>
          <w:rFonts w:ascii="Arial" w:eastAsia="Arial" w:hAnsi="Arial" w:cs="Arial"/>
          <w:i/>
          <w:iCs/>
        </w:rPr>
        <w:t>%</w:t>
      </w:r>
      <w:r w:rsidRPr="003F1836">
        <w:rPr>
          <w:rFonts w:ascii="Arial" w:hAnsi="Arial" w:cs="Arial"/>
        </w:rPr>
        <w:t xml:space="preserve"> - средства бюджета Московской области,</w:t>
      </w:r>
    </w:p>
    <w:p w:rsidR="00480CB2" w:rsidRPr="003F1836" w:rsidRDefault="00480CB2" w:rsidP="003F1836">
      <w:pPr>
        <w:pStyle w:val="a3"/>
        <w:ind w:firstLine="1134"/>
        <w:rPr>
          <w:rFonts w:ascii="Arial" w:hAnsi="Arial" w:cs="Arial"/>
        </w:rPr>
      </w:pPr>
      <w:r w:rsidRPr="003F1836">
        <w:rPr>
          <w:rFonts w:ascii="Arial" w:hAnsi="Arial" w:cs="Arial"/>
        </w:rPr>
        <w:t>25,2 % - средства бюджета городского округа Лобня.»</w:t>
      </w:r>
    </w:p>
    <w:p w:rsidR="00480CB2" w:rsidRPr="003F1836" w:rsidRDefault="00480CB2" w:rsidP="00CC5944">
      <w:pPr>
        <w:pStyle w:val="a3"/>
        <w:numPr>
          <w:ilvl w:val="0"/>
          <w:numId w:val="2"/>
        </w:numPr>
        <w:ind w:left="1134" w:hanging="425"/>
        <w:rPr>
          <w:rFonts w:ascii="Arial" w:hAnsi="Arial" w:cs="Arial"/>
        </w:rPr>
      </w:pPr>
      <w:r w:rsidRPr="003F1836">
        <w:rPr>
          <w:rFonts w:ascii="Arial" w:hAnsi="Arial" w:cs="Arial"/>
        </w:rPr>
        <w:t>Остальные условия Порядка остаются без изменения.</w:t>
      </w:r>
    </w:p>
    <w:p w:rsidR="00480CB2" w:rsidRPr="00CC5944" w:rsidRDefault="00480CB2" w:rsidP="00CC5944">
      <w:pPr>
        <w:pStyle w:val="a5"/>
        <w:widowControl w:val="0"/>
        <w:numPr>
          <w:ilvl w:val="0"/>
          <w:numId w:val="2"/>
        </w:numPr>
        <w:tabs>
          <w:tab w:val="left" w:pos="1197"/>
        </w:tabs>
        <w:spacing w:after="267" w:line="274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CC59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Настоящее Постановление вступает в силу с момента подписания и действует на период исполнения обязательств по предоставлению субсидии из бюджета городского округа Лобня Московской области, за счет средств бюджета Московской области и собственных средств бюджета городского округа Лобня юридическим лицам, индивидуальным предпринимателям, осуществляющим управление многоквартирными домами на территории </w:t>
      </w:r>
      <w:r w:rsidRPr="00CC594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lastRenderedPageBreak/>
        <w:t>городского округа Лобня, на возмещение части затрат, связанных с выполненным ремонтом подъездов в многоквартирных домах в 2020г.</w:t>
      </w:r>
    </w:p>
    <w:p w:rsidR="00480CB2" w:rsidRPr="007511A0" w:rsidRDefault="00480CB2" w:rsidP="007511A0">
      <w:pPr>
        <w:pStyle w:val="a3"/>
        <w:numPr>
          <w:ilvl w:val="0"/>
          <w:numId w:val="2"/>
        </w:numPr>
        <w:ind w:left="1134" w:hanging="283"/>
        <w:rPr>
          <w:rFonts w:ascii="Arial" w:hAnsi="Arial" w:cs="Arial"/>
        </w:rPr>
      </w:pPr>
      <w:r w:rsidRPr="007511A0">
        <w:rPr>
          <w:rFonts w:ascii="Arial" w:hAnsi="Arial" w:cs="Arial"/>
        </w:rPr>
        <w:t>Считать утратившим силу Постановление Гла</w:t>
      </w:r>
      <w:r w:rsidR="00852901" w:rsidRPr="007511A0">
        <w:rPr>
          <w:rFonts w:ascii="Arial" w:hAnsi="Arial" w:cs="Arial"/>
        </w:rPr>
        <w:t>вы г.о.Лобня от 15.02.2021 №202.</w:t>
      </w:r>
    </w:p>
    <w:p w:rsidR="00CA4BBC" w:rsidRPr="007511A0" w:rsidRDefault="007511A0" w:rsidP="007511A0">
      <w:pPr>
        <w:pStyle w:val="a3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5.         </w:t>
      </w:r>
      <w:r w:rsidR="00852901" w:rsidRPr="007511A0">
        <w:rPr>
          <w:rFonts w:ascii="Arial" w:hAnsi="Arial" w:cs="Arial"/>
        </w:rPr>
        <w:t>Контроль за исполнением настоящего постановления возложить на заместителя Главы Администрации города Лобня О.В.Петрову.</w:t>
      </w:r>
    </w:p>
    <w:p w:rsidR="00C94B20" w:rsidRDefault="00C94B20" w:rsidP="00480CB2">
      <w:pPr>
        <w:widowControl w:val="0"/>
        <w:spacing w:after="0" w:line="240" w:lineRule="exact"/>
        <w:jc w:val="righ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:rsidR="00480CB2" w:rsidRPr="00480CB2" w:rsidRDefault="00480CB2" w:rsidP="00480CB2">
      <w:pPr>
        <w:widowControl w:val="0"/>
        <w:spacing w:after="0" w:line="240" w:lineRule="exact"/>
        <w:jc w:val="righ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480CB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Е.В.Смышляев</w:t>
      </w:r>
    </w:p>
    <w:p w:rsidR="00C743D9" w:rsidRPr="00CA4BBC" w:rsidRDefault="00C743D9">
      <w:pPr>
        <w:rPr>
          <w:rFonts w:ascii="Arial" w:hAnsi="Arial" w:cs="Arial"/>
          <w:sz w:val="24"/>
          <w:szCs w:val="24"/>
        </w:rPr>
      </w:pPr>
    </w:p>
    <w:sectPr w:rsidR="00C743D9" w:rsidRPr="00CA4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E0B6A"/>
    <w:multiLevelType w:val="multilevel"/>
    <w:tmpl w:val="30628A16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9C508A0"/>
    <w:multiLevelType w:val="multilevel"/>
    <w:tmpl w:val="0EB6B66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3F6"/>
    <w:rsid w:val="003010DF"/>
    <w:rsid w:val="003F1836"/>
    <w:rsid w:val="00480CB2"/>
    <w:rsid w:val="007511A0"/>
    <w:rsid w:val="00810FF7"/>
    <w:rsid w:val="00852901"/>
    <w:rsid w:val="00C743D9"/>
    <w:rsid w:val="00C94B20"/>
    <w:rsid w:val="00CA4BBC"/>
    <w:rsid w:val="00CC5944"/>
    <w:rsid w:val="00F7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91F09E-4D33-4E86-864C-BBA85152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CB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Exact">
    <w:name w:val="Подпись к картинке (2) Exact"/>
    <w:basedOn w:val="a0"/>
    <w:link w:val="2"/>
    <w:rsid w:val="00480CB2"/>
    <w:rPr>
      <w:rFonts w:ascii="Arial" w:eastAsia="Arial" w:hAnsi="Arial" w:cs="Arial"/>
      <w:sz w:val="9"/>
      <w:szCs w:val="9"/>
      <w:shd w:val="clear" w:color="auto" w:fill="FFFFFF"/>
    </w:rPr>
  </w:style>
  <w:style w:type="character" w:customStyle="1" w:styleId="Exact">
    <w:name w:val="Подпись к картинке Exact"/>
    <w:basedOn w:val="a0"/>
    <w:link w:val="a4"/>
    <w:rsid w:val="00480C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Подпись к картинке (2)"/>
    <w:basedOn w:val="a"/>
    <w:link w:val="2Exact"/>
    <w:rsid w:val="00480CB2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sz w:val="9"/>
      <w:szCs w:val="9"/>
    </w:rPr>
  </w:style>
  <w:style w:type="paragraph" w:customStyle="1" w:styleId="a4">
    <w:name w:val="Подпись к картинке"/>
    <w:basedOn w:val="a"/>
    <w:link w:val="Exact"/>
    <w:rsid w:val="00480CB2"/>
    <w:pPr>
      <w:widowControl w:val="0"/>
      <w:shd w:val="clear" w:color="auto" w:fill="FFFFFF"/>
      <w:spacing w:after="0" w:line="270" w:lineRule="exact"/>
      <w:ind w:firstLine="900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CC5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2021-09-03T09:15:00Z</dcterms:created>
  <dcterms:modified xsi:type="dcterms:W3CDTF">2021-09-03T09:54:00Z</dcterms:modified>
</cp:coreProperties>
</file>