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78" w:rsidRPr="00B62678" w:rsidRDefault="00B62678" w:rsidP="00B6267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B62678" w:rsidRPr="00B62678" w:rsidRDefault="00B62678" w:rsidP="00B6267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B62678" w:rsidRPr="00B62678" w:rsidRDefault="00B62678" w:rsidP="00B6267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B62678" w:rsidRPr="00B62678" w:rsidRDefault="00B62678" w:rsidP="00B6267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B62678" w:rsidRPr="00B62678" w:rsidRDefault="00B62678" w:rsidP="00B6267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="00512A8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Default="00B62678" w:rsidP="00B62678">
      <w:pPr>
        <w:spacing w:after="0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after="0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«Строительство объектов социальной инфраструктуры»</w:t>
      </w:r>
    </w:p>
    <w:p w:rsidR="00B62678" w:rsidRPr="00B62678" w:rsidRDefault="00B62678" w:rsidP="00B6267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 xml:space="preserve"> на 2020-2024 годы, утвержденную постановлением Главы городского</w:t>
      </w:r>
    </w:p>
    <w:p w:rsidR="00B62678" w:rsidRPr="00B62678" w:rsidRDefault="00B62678" w:rsidP="00B62678">
      <w:pPr>
        <w:spacing w:after="0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округа Лобня от 27.12.2019 года №1872</w:t>
      </w: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«Строительство объектов социальной инфраструктуры» на 2020-2024 годы</w:t>
      </w: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Постановляю:</w:t>
      </w: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Внести изменения в муниципальную «Строительство объектов социальной инфраструктуры» на 2020-2024 годы, утвержденную постановлением Главы городского округа Лобня от 27.12.2019 года №1872</w:t>
      </w:r>
    </w:p>
    <w:p w:rsidR="00B62678" w:rsidRPr="00B62678" w:rsidRDefault="00B62678" w:rsidP="00B6267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1.1 Паспорт муниципальной программы «Строительство объектов социальной инфраструктуры» (Приложение № 1 к постановлению Главы городского округа Лобня от 27.12.2019 года №1872) изложить в новой редакции согласно Приложению № 1 к настоящему Постановлению.</w:t>
      </w:r>
    </w:p>
    <w:p w:rsidR="00B62678" w:rsidRPr="00B62678" w:rsidRDefault="00B62678" w:rsidP="00B626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 xml:space="preserve">       1.2 Паспорт подпрограммы 3 «Строительство (реконструкция) объектов образования» (Приложение № 3 к постановлению Главы городского округа Лобня от 27.12.2019 года №1872) изложить в новой редакции согласно Приложению № 2 к настоящему Постановлению.</w:t>
      </w:r>
    </w:p>
    <w:p w:rsidR="00B62678" w:rsidRPr="00B62678" w:rsidRDefault="00B62678" w:rsidP="00B6267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1.4 Перечень мероприятий подпрограммы 3 «Строительство (реконструкция) объектов образования». (Приложение № 4 к постановлению Главы городского округа Лобня от 27.12.2019 года №1872) изложить в новой редакции согласно приложению № 3 к настоящему Постановлению.</w:t>
      </w:r>
    </w:p>
    <w:p w:rsidR="00B62678" w:rsidRPr="00B62678" w:rsidRDefault="00B62678" w:rsidP="00B6267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 xml:space="preserve">1.5 Адресный перечень объектов муниципальной собственности, финансирование которых предусмотрено мероприятием 01.01 Подпрограммы 3 «Строительство (реконструкция) объектов образования». (Приложение № 5 к постановлению Главы </w:t>
      </w:r>
      <w:r w:rsidRPr="00B62678">
        <w:rPr>
          <w:rFonts w:ascii="Arial" w:hAnsi="Arial" w:cs="Arial"/>
          <w:sz w:val="24"/>
          <w:szCs w:val="24"/>
        </w:rPr>
        <w:lastRenderedPageBreak/>
        <w:t>городского округа Лобня от 27.12.2019 года №1872) изложить в новой редакции согласно Приложению № 4 к настоящему Постановлению.</w:t>
      </w:r>
    </w:p>
    <w:p w:rsidR="00B62678" w:rsidRPr="00B62678" w:rsidRDefault="00B62678" w:rsidP="00B6267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1.5 Адресный перечень объектов муниципальной собственности, финансирование которых предусмотрено мероприятием Е1.03 подпрограммы 3 «Строительство (реконструкция) объектов образования». (Приложение № 6 к постановлению Главы городского округа Лобня от 27.12.2019 года №1872) изложить в новой редакции согласно Приложению № 5 к настоящему Постановлению.</w:t>
      </w:r>
    </w:p>
    <w:p w:rsidR="00B62678" w:rsidRPr="00B62678" w:rsidRDefault="00B62678" w:rsidP="00B62678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городского округа Лобня в сети «интернет» www.лобня.рф.</w:t>
      </w:r>
    </w:p>
    <w:p w:rsidR="00B62678" w:rsidRPr="00B62678" w:rsidRDefault="00B62678" w:rsidP="00B62678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2678" w:rsidRPr="00B62678" w:rsidRDefault="00B62678" w:rsidP="00B6267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62678">
        <w:rPr>
          <w:rFonts w:ascii="Arial" w:hAnsi="Arial" w:cs="Arial"/>
          <w:sz w:val="24"/>
          <w:szCs w:val="24"/>
        </w:rPr>
        <w:tab/>
      </w:r>
      <w:r w:rsidRPr="00B62678">
        <w:rPr>
          <w:rFonts w:ascii="Arial" w:hAnsi="Arial" w:cs="Arial"/>
          <w:sz w:val="24"/>
          <w:szCs w:val="24"/>
        </w:rPr>
        <w:tab/>
        <w:t xml:space="preserve"> </w:t>
      </w:r>
      <w:r w:rsidRPr="00B6267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B62678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B62678" w:rsidRPr="00B62678" w:rsidRDefault="00B62678" w:rsidP="00B62678">
      <w:pPr>
        <w:jc w:val="right"/>
        <w:rPr>
          <w:rFonts w:ascii="Arial" w:hAnsi="Arial" w:cs="Arial"/>
          <w:sz w:val="24"/>
          <w:szCs w:val="24"/>
        </w:rPr>
      </w:pPr>
    </w:p>
    <w:p w:rsidR="0022050F" w:rsidRPr="00B62678" w:rsidRDefault="0022050F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  <w:sectPr w:rsidR="00B62678" w:rsidRPr="00B62678" w:rsidSect="00B6267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 1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512A80" w:rsidRPr="00B62678" w:rsidRDefault="00512A80" w:rsidP="00512A8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1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Паспорт муниципальной программы «Строительство объектов социальной инфраструктуры»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98"/>
        <w:gridCol w:w="1984"/>
        <w:gridCol w:w="1843"/>
        <w:gridCol w:w="1775"/>
        <w:gridCol w:w="1984"/>
        <w:gridCol w:w="1978"/>
      </w:tblGrid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</w:t>
            </w: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Холиков</w:t>
            </w:r>
            <w:proofErr w:type="spell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Повышение уровня комфортного проживания и обеспеченности населения городского округа Лобня объектами социального назначения</w:t>
            </w:r>
          </w:p>
        </w:tc>
      </w:tr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sub_1012" w:history="1">
              <w:r w:rsidRPr="00B62678">
                <w:rPr>
                  <w:rFonts w:ascii="Arial" w:eastAsiaTheme="minorEastAsia" w:hAnsi="Arial" w:cs="Arial"/>
                  <w:sz w:val="24"/>
                  <w:szCs w:val="24"/>
                  <w:lang w:eastAsia="ru-RU"/>
                </w:rPr>
                <w:t>Подпрограмма 3</w:t>
              </w:r>
            </w:hyperlink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c>
          <w:tcPr>
            <w:tcW w:w="36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62678" w:rsidRPr="00B62678" w:rsidTr="00B62678">
        <w:tc>
          <w:tcPr>
            <w:tcW w:w="3686" w:type="dxa"/>
            <w:vMerge/>
            <w:tcBorders>
              <w:top w:val="nil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B62678" w:rsidRPr="00B62678" w:rsidTr="00B62678">
        <w:trPr>
          <w:trHeight w:val="328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1 497 208,49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889 573,22</w:t>
            </w:r>
          </w:p>
        </w:tc>
      </w:tr>
      <w:tr w:rsidR="00B62678" w:rsidRPr="00B62678" w:rsidTr="00B62678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183 503,29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31 998,21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114 094,64</w:t>
            </w:r>
          </w:p>
        </w:tc>
      </w:tr>
      <w:tr w:rsidR="00B62678" w:rsidRPr="00B62678" w:rsidTr="00B62678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62678" w:rsidRPr="00B62678" w:rsidTr="00B62678">
        <w:trPr>
          <w:trHeight w:val="46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1 680 711,78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1 003 667,86</w:t>
            </w:r>
          </w:p>
        </w:tc>
      </w:tr>
    </w:tbl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B62678" w:rsidRPr="00B62678" w:rsidSect="00B62678"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B62678">
        <w:rPr>
          <w:rFonts w:ascii="Arial" w:eastAsiaTheme="minorEastAsia" w:hAnsi="Arial" w:cs="Arial"/>
          <w:bCs/>
          <w:sz w:val="24"/>
          <w:szCs w:val="24"/>
          <w:lang w:eastAsia="ru-RU"/>
        </w:rPr>
        <w:t>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512A80" w:rsidRPr="00B62678" w:rsidRDefault="00512A80" w:rsidP="00512A8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3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Паспорт подпрограммы 3 «Строительство (реконструкция) объектов образования»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126"/>
        <w:gridCol w:w="1559"/>
        <w:gridCol w:w="1559"/>
        <w:gridCol w:w="1560"/>
        <w:gridCol w:w="1559"/>
        <w:gridCol w:w="1417"/>
        <w:gridCol w:w="1560"/>
      </w:tblGrid>
      <w:tr w:rsidR="00B62678" w:rsidRPr="00B62678" w:rsidTr="00B6267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62678" w:rsidRPr="00B62678" w:rsidTr="00B62678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632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  <w:bookmarkEnd w:id="1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1 003 667,86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1 680 711,78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889 573,22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1 497 208,49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муниципального образования Московской </w:t>
            </w: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31 998,21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114 094,64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183 503,29</w:t>
            </w:r>
          </w:p>
        </w:tc>
      </w:tr>
      <w:tr w:rsidR="00B62678" w:rsidRPr="00B62678" w:rsidTr="00B62678">
        <w:tc>
          <w:tcPr>
            <w:tcW w:w="226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Внебюджетные средства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B62678" w:rsidRPr="00B62678" w:rsidSect="00B62678">
          <w:headerReference w:type="default" r:id="rId5"/>
          <w:footerReference w:type="default" r:id="rId6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B62678">
        <w:rPr>
          <w:rFonts w:ascii="Arial" w:eastAsiaTheme="minorEastAsia" w:hAnsi="Arial" w:cs="Arial"/>
          <w:bCs/>
          <w:sz w:val="24"/>
          <w:szCs w:val="24"/>
          <w:lang w:val="en-US" w:eastAsia="ru-RU"/>
        </w:rPr>
        <w:t>3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512A80" w:rsidRPr="00B62678" w:rsidRDefault="00512A80" w:rsidP="00512A8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4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Перечень мероприятий подпрограммы 3 «Строительство (реконструкция) объектов образования»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492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04"/>
        <w:gridCol w:w="1884"/>
        <w:gridCol w:w="1354"/>
        <w:gridCol w:w="1617"/>
        <w:gridCol w:w="1349"/>
        <w:gridCol w:w="1212"/>
        <w:gridCol w:w="1212"/>
        <w:gridCol w:w="944"/>
        <w:gridCol w:w="941"/>
        <w:gridCol w:w="1349"/>
        <w:gridCol w:w="1376"/>
        <w:gridCol w:w="1245"/>
      </w:tblGrid>
      <w:tr w:rsidR="00B62678" w:rsidRPr="00B62678" w:rsidTr="00B62678">
        <w:trPr>
          <w:trHeight w:val="49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1" w:firstLine="616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1" w:firstLine="616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 3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Сроки исполнения </w:t>
            </w: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Всего                  </w:t>
            </w:r>
            <w:proofErr w:type="gram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9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Ответствен-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</w:t>
            </w:r>
            <w:proofErr w:type="spell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мы 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  <w:proofErr w:type="spellStart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</w:t>
            </w:r>
            <w:proofErr w:type="spellEnd"/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граммы 3</w:t>
            </w:r>
          </w:p>
        </w:tc>
      </w:tr>
      <w:tr w:rsidR="00B62678" w:rsidRPr="00B62678" w:rsidTr="00B62678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2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62678" w:rsidRPr="00B62678" w:rsidTr="00B62678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2021-2023 годы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0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2021-2023 годы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Количество введенных в эксплуатацию объектов дошкольного образования за счет бюджетных средств- 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1 единица. 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2023-1 единица</w:t>
            </w: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09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2020-2023 годы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1 580 711,78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903 667,86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1 422 708,49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815 073,22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B62678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бюджета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94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158 003,29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31 998,21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88 594,64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58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Мероприятие Е1.03.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2020-2023 годы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1 580 711,78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903 667,86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общего образования –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3 единицы. 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2021- 1 единица</w:t>
            </w:r>
          </w:p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2022- 1 единица, 2023- 1 единица</w:t>
            </w:r>
          </w:p>
        </w:tc>
      </w:tr>
      <w:tr w:rsidR="00B62678" w:rsidRPr="00B62678" w:rsidTr="00B62678">
        <w:trPr>
          <w:trHeight w:val="31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1 422 708,49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815 073,22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678" w:rsidRPr="00B62678" w:rsidTr="00B62678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158 003,29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31 998,21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88 594,64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1 680 711,78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09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7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1 003 667,86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B62678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бюджета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1 497 208,49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889 573,22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2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183 503,29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31 998,21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114 094,64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737"/>
        </w:trPr>
        <w:tc>
          <w:tcPr>
            <w:tcW w:w="12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 w:firstLine="16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B62678" w:rsidRPr="00B62678" w:rsidSect="00B62678">
          <w:headerReference w:type="default" r:id="rId7"/>
          <w:footerReference w:type="default" r:id="rId8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bookmarkStart w:id="2" w:name="sub_10127"/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B62678">
        <w:rPr>
          <w:rFonts w:ascii="Arial" w:eastAsiaTheme="minorEastAsia" w:hAnsi="Arial" w:cs="Arial"/>
          <w:bCs/>
          <w:sz w:val="24"/>
          <w:szCs w:val="24"/>
          <w:lang w:eastAsia="ru-RU"/>
        </w:rPr>
        <w:t>4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512A80" w:rsidRPr="00B62678" w:rsidRDefault="00512A80" w:rsidP="00512A8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5</w:t>
      </w:r>
    </w:p>
    <w:p w:rsidR="00B62678" w:rsidRPr="00B62678" w:rsidRDefault="00B62678" w:rsidP="00B62678">
      <w:pPr>
        <w:widowControl w:val="0"/>
        <w:tabs>
          <w:tab w:val="left" w:pos="14459"/>
        </w:tabs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bookmarkEnd w:id="2"/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Адресный перечень объектов муниципальной собственности, финансирование которых предусмотрено мероприятием 01.01 Подпрограммы 3 «Строительство (реконструкция) объектов образования»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tbl>
      <w:tblPr>
        <w:tblW w:w="516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41"/>
        <w:gridCol w:w="1590"/>
        <w:gridCol w:w="831"/>
        <w:gridCol w:w="940"/>
        <w:gridCol w:w="1175"/>
        <w:gridCol w:w="1009"/>
        <w:gridCol w:w="1443"/>
        <w:gridCol w:w="1134"/>
        <w:gridCol w:w="853"/>
        <w:gridCol w:w="993"/>
        <w:gridCol w:w="1418"/>
        <w:gridCol w:w="993"/>
        <w:gridCol w:w="1296"/>
        <w:gridCol w:w="1403"/>
      </w:tblGrid>
      <w:tr w:rsidR="00B62678" w:rsidRPr="00B62678" w:rsidTr="00B62678">
        <w:trPr>
          <w:trHeight w:val="67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01.01.2020 (тыс. 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62678" w:rsidRPr="00B62678" w:rsidTr="00B62678">
        <w:trPr>
          <w:trHeight w:val="7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2021 год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38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62678" w:rsidRPr="00B62678" w:rsidTr="00B62678">
        <w:trPr>
          <w:trHeight w:val="340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81" w:right="-107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Детский сад на 330 мест </w:t>
            </w:r>
            <w:r w:rsidRPr="00B62678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адресу: Московская область, </w:t>
            </w:r>
            <w:proofErr w:type="spellStart"/>
            <w:r w:rsidRPr="00B6267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62678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proofErr w:type="spellStart"/>
            <w:r w:rsidRPr="00B62678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B62678">
              <w:rPr>
                <w:rFonts w:ascii="Arial" w:hAnsi="Arial" w:cs="Arial"/>
                <w:sz w:val="24"/>
                <w:szCs w:val="24"/>
              </w:rPr>
              <w:t xml:space="preserve">. Катюшки (Север) </w:t>
            </w:r>
            <w:r w:rsidRPr="00B62678">
              <w:rPr>
                <w:rFonts w:ascii="Arial" w:hAnsi="Arial" w:cs="Arial"/>
                <w:sz w:val="24"/>
                <w:szCs w:val="24"/>
              </w:rPr>
              <w:br/>
              <w:t>(ПИР и строительство)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2021-2023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34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453 341,05 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7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95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49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9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74 500,00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1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25 500,00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B62678" w:rsidRPr="00B62678" w:rsidSect="00B62678"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2678" w:rsidRPr="00B62678" w:rsidRDefault="00B62678" w:rsidP="00B62678">
      <w:pPr>
        <w:widowControl w:val="0"/>
        <w:tabs>
          <w:tab w:val="left" w:pos="9639"/>
        </w:tabs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B62678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512A80" w:rsidRPr="00B62678" w:rsidRDefault="00512A80" w:rsidP="00512A8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bookmarkStart w:id="3" w:name="_GoBack"/>
      <w:bookmarkEnd w:id="3"/>
      <w:r w:rsidRPr="00B6267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09.12.2020 № 1282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6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B62678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Адресный перечень объектов муниципальной собственности, финансирование которых предусмотрено мероприятием </w:t>
      </w:r>
      <w:r w:rsidRPr="00B62678">
        <w:rPr>
          <w:rFonts w:ascii="Arial" w:eastAsiaTheme="minorEastAsia" w:hAnsi="Arial" w:cs="Arial"/>
          <w:sz w:val="24"/>
          <w:szCs w:val="24"/>
          <w:lang w:eastAsia="ru-RU"/>
        </w:rPr>
        <w:t>Е1.03 подпрограммы 3 «Строительство (реконструкция) объектов образования»</w:t>
      </w:r>
    </w:p>
    <w:p w:rsidR="00B62678" w:rsidRPr="00B62678" w:rsidRDefault="00B62678" w:rsidP="00B626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2"/>
        <w:tblW w:w="1568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34"/>
        <w:gridCol w:w="1242"/>
        <w:gridCol w:w="1060"/>
        <w:gridCol w:w="1349"/>
        <w:gridCol w:w="1418"/>
        <w:gridCol w:w="1134"/>
        <w:gridCol w:w="1134"/>
        <w:gridCol w:w="992"/>
        <w:gridCol w:w="851"/>
        <w:gridCol w:w="1134"/>
        <w:gridCol w:w="977"/>
      </w:tblGrid>
      <w:tr w:rsidR="00B62678" w:rsidRPr="00B62678" w:rsidTr="00B62678">
        <w:trPr>
          <w:trHeight w:val="6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01.01.2020 (тыс. 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62678" w:rsidRPr="00B62678" w:rsidTr="00B62678">
        <w:trPr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3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62678" w:rsidRPr="00B62678" w:rsidTr="00B62678">
        <w:trPr>
          <w:trHeight w:val="8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Пристройка к зданию МБОУ </w:t>
            </w:r>
            <w:r w:rsidRPr="00B62678">
              <w:rPr>
                <w:rFonts w:ascii="Arial" w:hAnsi="Arial" w:cs="Arial"/>
                <w:sz w:val="24"/>
                <w:szCs w:val="24"/>
              </w:rPr>
              <w:br/>
              <w:t>СОШ № 6, расположенн</w:t>
            </w:r>
            <w:r w:rsidRPr="00B62678">
              <w:rPr>
                <w:rFonts w:ascii="Arial" w:hAnsi="Arial" w:cs="Arial"/>
                <w:sz w:val="24"/>
                <w:szCs w:val="24"/>
              </w:rPr>
              <w:lastRenderedPageBreak/>
              <w:t xml:space="preserve">ая по адресу: Московская область, г. Лобня, </w:t>
            </w:r>
            <w:r w:rsidRPr="00B62678">
              <w:rPr>
                <w:rFonts w:ascii="Arial" w:hAnsi="Arial" w:cs="Arial"/>
                <w:sz w:val="24"/>
                <w:szCs w:val="24"/>
              </w:rPr>
              <w:br/>
              <w:t>ул. Аэропортовская, дом 1 (ПИР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2017-2021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734 578,36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80 412,61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654 165,75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281 061,18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71 707,48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588 852,93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253 158,80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8 705,13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65 312,82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27 902,38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Школа на 1100 </w:t>
            </w:r>
            <w:proofErr w:type="gramStart"/>
            <w:r w:rsidRPr="00B62678">
              <w:rPr>
                <w:rFonts w:ascii="Arial" w:hAnsi="Arial" w:cs="Arial"/>
                <w:sz w:val="24"/>
                <w:szCs w:val="24"/>
              </w:rPr>
              <w:t>мест  по</w:t>
            </w:r>
            <w:proofErr w:type="gramEnd"/>
            <w:r w:rsidRPr="00B62678">
              <w:rPr>
                <w:rFonts w:ascii="Arial" w:hAnsi="Arial" w:cs="Arial"/>
                <w:sz w:val="24"/>
                <w:szCs w:val="24"/>
              </w:rPr>
              <w:t xml:space="preserve"> адресу: Московская область, г. Лобня, </w:t>
            </w:r>
            <w:r w:rsidRPr="00B62678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62678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B62678">
              <w:rPr>
                <w:rFonts w:ascii="Arial" w:hAnsi="Arial" w:cs="Arial"/>
                <w:sz w:val="24"/>
                <w:szCs w:val="24"/>
              </w:rPr>
              <w:t xml:space="preserve">. Катюшки, ул. </w:t>
            </w:r>
            <w:proofErr w:type="gramStart"/>
            <w:r w:rsidRPr="00B62678">
              <w:rPr>
                <w:rFonts w:ascii="Arial" w:hAnsi="Arial" w:cs="Arial"/>
                <w:sz w:val="24"/>
                <w:szCs w:val="24"/>
              </w:rPr>
              <w:t>Физкультурная  (</w:t>
            </w:r>
            <w:proofErr w:type="gramEnd"/>
            <w:r w:rsidRPr="00B62678">
              <w:rPr>
                <w:rFonts w:ascii="Arial" w:hAnsi="Arial" w:cs="Arial"/>
                <w:sz w:val="24"/>
                <w:szCs w:val="24"/>
              </w:rPr>
              <w:t>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2017-2023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1 265 248,72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375,69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620 846,03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12 334,86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608 511,17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558 725,56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11 065,51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547 660,05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375,69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62 120,47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1 269,35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60 851,12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 xml:space="preserve">Пристройка   на 400 </w:t>
            </w:r>
            <w:proofErr w:type="gramStart"/>
            <w:r w:rsidRPr="00B62678">
              <w:rPr>
                <w:rFonts w:ascii="Arial" w:hAnsi="Arial" w:cs="Arial"/>
                <w:sz w:val="24"/>
                <w:szCs w:val="24"/>
              </w:rPr>
              <w:t>мест  к</w:t>
            </w:r>
            <w:proofErr w:type="gramEnd"/>
            <w:r w:rsidRPr="00B62678">
              <w:rPr>
                <w:rFonts w:ascii="Arial" w:hAnsi="Arial" w:cs="Arial"/>
                <w:sz w:val="24"/>
                <w:szCs w:val="24"/>
              </w:rPr>
              <w:t xml:space="preserve"> зданию МБОУ СОШ № 4 по адресу: </w:t>
            </w:r>
            <w:r w:rsidRPr="00B62678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Московская область, г. Лобня, </w:t>
            </w:r>
            <w:r w:rsidRPr="00B62678">
              <w:rPr>
                <w:rFonts w:ascii="Arial" w:hAnsi="Arial" w:cs="Arial"/>
                <w:sz w:val="24"/>
                <w:szCs w:val="24"/>
              </w:rPr>
              <w:br/>
              <w:t>ул. Чайковского, д. 2 (ПИР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2017-2021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554 436,60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4 498,43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305 700,00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10 543,31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295 156,69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2 748,79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275 130,00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7 716,83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267 413,17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1 749,64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30 570,00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2 826,48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27 743,52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678" w:rsidRPr="00B62678" w:rsidTr="00B62678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85 286,73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1 580 711,78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303 939,35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373 104,57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903 667,86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74 456,27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1 422 708,49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271 941,14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335 694,13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815 073,22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2678" w:rsidRPr="00B62678" w:rsidTr="00B62678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10 830,46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158 003,29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31 998,21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37 410,44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88 594,64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678" w:rsidRPr="00B62678" w:rsidRDefault="00B62678" w:rsidP="00B62678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26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62678" w:rsidRPr="00B62678" w:rsidRDefault="00B62678" w:rsidP="00B62678">
      <w:pPr>
        <w:spacing w:after="0" w:line="240" w:lineRule="auto"/>
        <w:ind w:left="-142" w:right="-75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p w:rsidR="00B62678" w:rsidRPr="00B62678" w:rsidRDefault="00B62678">
      <w:pPr>
        <w:rPr>
          <w:rFonts w:ascii="Arial" w:hAnsi="Arial" w:cs="Arial"/>
          <w:sz w:val="24"/>
          <w:szCs w:val="24"/>
        </w:rPr>
      </w:pPr>
    </w:p>
    <w:sectPr w:rsidR="00B62678" w:rsidRPr="00B62678" w:rsidSect="00B6267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78" w:rsidRDefault="00B626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78" w:rsidRDefault="00B6267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78" w:rsidRPr="00E82CE7" w:rsidRDefault="00B62678" w:rsidP="00B62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78" w:rsidRPr="00F3434F" w:rsidRDefault="00B62678" w:rsidP="00B62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8485B"/>
    <w:multiLevelType w:val="multilevel"/>
    <w:tmpl w:val="FB429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07"/>
    <w:rsid w:val="0022050F"/>
    <w:rsid w:val="00512A80"/>
    <w:rsid w:val="00650307"/>
    <w:rsid w:val="00B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E5D9D-07D6-414A-989D-3507803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7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62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2021-09-14T12:12:00Z</dcterms:created>
  <dcterms:modified xsi:type="dcterms:W3CDTF">2021-09-14T12:16:00Z</dcterms:modified>
</cp:coreProperties>
</file>